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B35" w:rsidRPr="00650877" w:rsidRDefault="00650877" w:rsidP="00047B35">
      <w:pPr>
        <w:pStyle w:val="Title"/>
        <w:rPr>
          <w:rFonts w:asciiTheme="minorHAnsi" w:hAnsiTheme="minorHAnsi"/>
          <w:sz w:val="48"/>
        </w:rPr>
      </w:pPr>
      <w:r w:rsidRPr="00650877">
        <w:rPr>
          <w:rFonts w:asciiTheme="minorHAnsi" w:hAnsiTheme="minorHAnsi"/>
          <w:sz w:val="48"/>
        </w:rPr>
        <w:t>Les</w:t>
      </w:r>
      <w:r w:rsidR="00047B35" w:rsidRPr="00650877">
        <w:rPr>
          <w:rFonts w:asciiTheme="minorHAnsi" w:hAnsiTheme="minorHAnsi"/>
          <w:sz w:val="48"/>
        </w:rPr>
        <w:t xml:space="preserve"> processus d’apprentissage</w:t>
      </w:r>
    </w:p>
    <w:p w:rsidR="00047B35" w:rsidRPr="004F3B2C" w:rsidRDefault="00047B35" w:rsidP="00047B35">
      <w:pPr>
        <w:pStyle w:val="Title"/>
        <w:jc w:val="left"/>
        <w:rPr>
          <w:rFonts w:ascii="Bodoni SvtyTwo ITC TT-Book" w:hAnsi="Bodoni SvtyTwo ITC TT-Book"/>
          <w:b w:val="0"/>
          <w:sz w:val="28"/>
        </w:rPr>
      </w:pPr>
    </w:p>
    <w:p w:rsidR="00047B35" w:rsidRPr="00650877" w:rsidRDefault="00650877" w:rsidP="00650877">
      <w:pPr>
        <w:pStyle w:val="Title"/>
        <w:jc w:val="both"/>
        <w:rPr>
          <w:rFonts w:asciiTheme="minorHAnsi" w:hAnsiTheme="minorHAnsi"/>
          <w:i/>
          <w:sz w:val="28"/>
          <w:szCs w:val="28"/>
        </w:rPr>
      </w:pPr>
      <w:r w:rsidRPr="00650877">
        <w:rPr>
          <w:rFonts w:asciiTheme="minorHAnsi" w:hAnsiTheme="minorHAnsi"/>
          <w:i/>
          <w:sz w:val="28"/>
          <w:szCs w:val="28"/>
        </w:rPr>
        <w:t>Choisis</w:t>
      </w:r>
      <w:r w:rsidR="00047B35" w:rsidRPr="00650877">
        <w:rPr>
          <w:rFonts w:asciiTheme="minorHAnsi" w:hAnsiTheme="minorHAnsi"/>
          <w:i/>
          <w:sz w:val="28"/>
          <w:szCs w:val="28"/>
        </w:rPr>
        <w:t xml:space="preserve"> un élève dans la classe et observe-le pendant la durée d’un cours. Cet élève pourrait être un élève exemplaire, un élève moyen ou un élève en difficulté. Note toutes ses actions et ses paroles ainsi que son niveau d’engagement pendant les diverses activités.</w:t>
      </w:r>
    </w:p>
    <w:p w:rsidR="00047B35" w:rsidRPr="00865C4B" w:rsidRDefault="00047B35" w:rsidP="00650877">
      <w:pPr>
        <w:pStyle w:val="Title"/>
        <w:jc w:val="left"/>
        <w:rPr>
          <w:b w:val="0"/>
          <w:sz w:val="28"/>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650877" w:rsidP="00650877">
      <w:pPr>
        <w:pStyle w:val="Title"/>
        <w:numPr>
          <w:ilvl w:val="0"/>
          <w:numId w:val="3"/>
        </w:numPr>
        <w:tabs>
          <w:tab w:val="num" w:pos="0"/>
        </w:tabs>
        <w:ind w:left="720" w:hanging="1004"/>
        <w:jc w:val="left"/>
        <w:rPr>
          <w:rFonts w:asciiTheme="minorHAnsi" w:hAnsiTheme="minorHAnsi"/>
          <w:sz w:val="28"/>
        </w:rPr>
      </w:pPr>
      <w:r>
        <w:rPr>
          <w:rFonts w:asciiTheme="minorHAnsi" w:hAnsiTheme="minorHAnsi"/>
          <w:sz w:val="28"/>
        </w:rPr>
        <w:t xml:space="preserve">Ce qui m’a surpris </w:t>
      </w:r>
      <w:r w:rsidR="00047B35" w:rsidRPr="00650877">
        <w:rPr>
          <w:rFonts w:asciiTheme="minorHAnsi" w:hAnsiTheme="minorHAnsi"/>
          <w:sz w:val="28"/>
        </w:rPr>
        <w:t xml:space="preserve">… </w:t>
      </w:r>
    </w:p>
    <w:p w:rsidR="00047B35" w:rsidRPr="00650877" w:rsidRDefault="00047B35" w:rsidP="00650877">
      <w:pPr>
        <w:pStyle w:val="Title"/>
        <w:tabs>
          <w:tab w:val="num" w:pos="0"/>
        </w:tabs>
        <w:jc w:val="left"/>
        <w:rPr>
          <w:rFonts w:asciiTheme="minorHAnsi" w:hAnsiTheme="minorHAnsi"/>
          <w:b w:val="0"/>
          <w:szCs w:val="24"/>
        </w:rPr>
      </w:pPr>
    </w:p>
    <w:p w:rsidR="00047B35" w:rsidRPr="00650877" w:rsidRDefault="00047B35" w:rsidP="00650877">
      <w:pPr>
        <w:pStyle w:val="Title"/>
        <w:tabs>
          <w:tab w:val="num" w:pos="0"/>
        </w:tabs>
        <w:jc w:val="left"/>
        <w:rPr>
          <w:rFonts w:asciiTheme="minorHAnsi" w:hAnsiTheme="minorHAnsi"/>
          <w:b w:val="0"/>
          <w:szCs w:val="24"/>
        </w:rPr>
      </w:pPr>
    </w:p>
    <w:p w:rsidR="00BA787D" w:rsidRPr="00650877" w:rsidRDefault="00BA787D" w:rsidP="00650877">
      <w:pPr>
        <w:pStyle w:val="Title"/>
        <w:tabs>
          <w:tab w:val="num" w:pos="0"/>
        </w:tabs>
        <w:jc w:val="left"/>
        <w:rPr>
          <w:rFonts w:asciiTheme="minorHAnsi" w:hAnsiTheme="minorHAnsi"/>
          <w:b w:val="0"/>
          <w:szCs w:val="24"/>
        </w:rPr>
      </w:pPr>
    </w:p>
    <w:p w:rsidR="00BA787D" w:rsidRPr="00650877" w:rsidRDefault="00BA787D" w:rsidP="00650877">
      <w:pPr>
        <w:pStyle w:val="Title"/>
        <w:tabs>
          <w:tab w:val="num" w:pos="0"/>
        </w:tabs>
        <w:jc w:val="left"/>
        <w:rPr>
          <w:rFonts w:asciiTheme="minorHAnsi" w:hAnsiTheme="minorHAnsi"/>
          <w:b w:val="0"/>
          <w:szCs w:val="24"/>
        </w:rPr>
      </w:pPr>
    </w:p>
    <w:p w:rsidR="00047B35" w:rsidRPr="00650877" w:rsidRDefault="00650877" w:rsidP="00650877">
      <w:pPr>
        <w:pStyle w:val="Title"/>
        <w:numPr>
          <w:ilvl w:val="0"/>
          <w:numId w:val="3"/>
        </w:numPr>
        <w:tabs>
          <w:tab w:val="num" w:pos="0"/>
        </w:tabs>
        <w:ind w:left="720" w:hanging="1004"/>
        <w:jc w:val="left"/>
        <w:rPr>
          <w:rFonts w:asciiTheme="minorHAnsi" w:hAnsiTheme="minorHAnsi"/>
          <w:sz w:val="28"/>
        </w:rPr>
      </w:pPr>
      <w:r>
        <w:rPr>
          <w:rFonts w:asciiTheme="minorHAnsi" w:hAnsiTheme="minorHAnsi"/>
          <w:sz w:val="28"/>
        </w:rPr>
        <w:t xml:space="preserve">Ce que j’ai appris </w:t>
      </w:r>
      <w:r w:rsidR="00047B35" w:rsidRPr="00650877">
        <w:rPr>
          <w:rFonts w:asciiTheme="minorHAnsi" w:hAnsiTheme="minorHAnsi"/>
          <w:sz w:val="28"/>
        </w:rPr>
        <w:t>…</w:t>
      </w:r>
    </w:p>
    <w:p w:rsidR="000165F9" w:rsidRPr="00650877" w:rsidRDefault="000165F9" w:rsidP="00650877">
      <w:pPr>
        <w:pStyle w:val="Title"/>
        <w:tabs>
          <w:tab w:val="num" w:pos="0"/>
        </w:tabs>
        <w:jc w:val="left"/>
        <w:rPr>
          <w:rFonts w:asciiTheme="minorHAnsi" w:hAnsiTheme="minorHAnsi"/>
          <w:b w:val="0"/>
          <w:szCs w:val="24"/>
        </w:rPr>
      </w:pPr>
    </w:p>
    <w:p w:rsidR="00650877" w:rsidRDefault="00650877" w:rsidP="00650877">
      <w:pPr>
        <w:pStyle w:val="Title"/>
        <w:tabs>
          <w:tab w:val="num" w:pos="0"/>
        </w:tabs>
        <w:jc w:val="left"/>
        <w:rPr>
          <w:rFonts w:asciiTheme="minorHAnsi" w:hAnsiTheme="minorHAnsi"/>
          <w:b w:val="0"/>
          <w:szCs w:val="24"/>
        </w:rPr>
      </w:pPr>
    </w:p>
    <w:p w:rsidR="00650877" w:rsidRPr="00650877" w:rsidRDefault="00650877" w:rsidP="00650877">
      <w:pPr>
        <w:rPr>
          <w:lang w:val="fr-CA"/>
        </w:rPr>
      </w:pPr>
    </w:p>
    <w:p w:rsidR="00650877" w:rsidRPr="00650877" w:rsidRDefault="00650877" w:rsidP="00650877">
      <w:pPr>
        <w:rPr>
          <w:lang w:val="fr-CA"/>
        </w:rPr>
      </w:pPr>
    </w:p>
    <w:p w:rsidR="00650877" w:rsidRDefault="00650877" w:rsidP="00650877">
      <w:pPr>
        <w:rPr>
          <w:lang w:val="fr-CA"/>
        </w:rPr>
      </w:pPr>
    </w:p>
    <w:p w:rsidR="00650877" w:rsidRPr="00650877" w:rsidRDefault="00650877" w:rsidP="00650877">
      <w:pPr>
        <w:tabs>
          <w:tab w:val="left" w:pos="3090"/>
        </w:tabs>
        <w:rPr>
          <w:lang w:val="fr-CA"/>
        </w:rPr>
      </w:pPr>
      <w:r>
        <w:rPr>
          <w:lang w:val="fr-CA"/>
        </w:rPr>
        <w:tab/>
      </w:r>
      <w:bookmarkStart w:id="0" w:name="_GoBack"/>
      <w:bookmarkEnd w:id="0"/>
    </w:p>
    <w:sectPr w:rsidR="00650877" w:rsidRPr="00650877" w:rsidSect="00650877">
      <w:footerReference w:type="default" r:id="rId7"/>
      <w:pgSz w:w="12240" w:h="15840"/>
      <w:pgMar w:top="993" w:right="1440" w:bottom="1440" w:left="1440" w:header="708"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42" w:rsidRDefault="00876242" w:rsidP="00650877">
      <w:pPr>
        <w:spacing w:after="0" w:line="240" w:lineRule="auto"/>
      </w:pPr>
      <w:r>
        <w:separator/>
      </w:r>
    </w:p>
  </w:endnote>
  <w:endnote w:type="continuationSeparator" w:id="0">
    <w:p w:rsidR="00876242" w:rsidRDefault="00876242" w:rsidP="0065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Bodoni SvtyTwo ITC TT-Book">
    <w:altName w:val="Cochin"/>
    <w:charset w:val="00"/>
    <w:family w:val="auto"/>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77" w:rsidRDefault="00650877">
    <w:pPr>
      <w:pStyle w:val="Footer"/>
    </w:pPr>
    <w:r>
      <w:rPr>
        <w:noProof/>
        <w:lang w:val="fr-CA" w:eastAsia="fr-CA"/>
      </w:rPr>
      <w:drawing>
        <wp:inline distT="0" distB="0" distL="0" distR="0" wp14:anchorId="7C57F96C" wp14:editId="560895D3">
          <wp:extent cx="5943600" cy="630555"/>
          <wp:effectExtent l="0" t="0" r="0" b="0"/>
          <wp:docPr id="2" name="Picture 2" descr="C:\Users\roymarc\AppData\Local\Microsoft\Windows\INetCache\Content.Word\CSJ_entete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marc\AppData\Local\Microsoft\Windows\INetCache\Content.Word\CSJ_entete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05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42" w:rsidRDefault="00876242" w:rsidP="00650877">
      <w:pPr>
        <w:spacing w:after="0" w:line="240" w:lineRule="auto"/>
      </w:pPr>
      <w:r>
        <w:separator/>
      </w:r>
    </w:p>
  </w:footnote>
  <w:footnote w:type="continuationSeparator" w:id="0">
    <w:p w:rsidR="00876242" w:rsidRDefault="00876242" w:rsidP="00650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458"/>
    <w:multiLevelType w:val="hybridMultilevel"/>
    <w:tmpl w:val="2FD2162A"/>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 w15:restartNumberingAfterBreak="0">
    <w:nsid w:val="0A313D67"/>
    <w:multiLevelType w:val="hybridMultilevel"/>
    <w:tmpl w:val="9BC8C9D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7F32"/>
    <w:multiLevelType w:val="hybridMultilevel"/>
    <w:tmpl w:val="0234D1B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466A"/>
    <w:rsid w:val="000165F9"/>
    <w:rsid w:val="00047B35"/>
    <w:rsid w:val="00074BF2"/>
    <w:rsid w:val="0012030E"/>
    <w:rsid w:val="00231BFA"/>
    <w:rsid w:val="00577261"/>
    <w:rsid w:val="00650877"/>
    <w:rsid w:val="00876242"/>
    <w:rsid w:val="00BA787D"/>
    <w:rsid w:val="00E70462"/>
    <w:rsid w:val="00F7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92F12-07CF-44A2-9B3F-18442D99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466A"/>
    <w:pPr>
      <w:spacing w:after="0" w:line="240" w:lineRule="auto"/>
      <w:jc w:val="center"/>
    </w:pPr>
    <w:rPr>
      <w:rFonts w:ascii="Times New Roman" w:eastAsia="Times New Roman" w:hAnsi="Times New Roman" w:cs="Times New Roman"/>
      <w:b/>
      <w:sz w:val="24"/>
      <w:szCs w:val="20"/>
      <w:lang w:val="fr-CA"/>
    </w:rPr>
  </w:style>
  <w:style w:type="character" w:customStyle="1" w:styleId="TitleChar">
    <w:name w:val="Title Char"/>
    <w:basedOn w:val="DefaultParagraphFont"/>
    <w:link w:val="Title"/>
    <w:rsid w:val="00F7466A"/>
    <w:rPr>
      <w:rFonts w:ascii="Times New Roman" w:eastAsia="Times New Roman" w:hAnsi="Times New Roman" w:cs="Times New Roman"/>
      <w:b/>
      <w:sz w:val="24"/>
      <w:szCs w:val="20"/>
      <w:lang w:val="fr-CA"/>
    </w:rPr>
  </w:style>
  <w:style w:type="paragraph" w:styleId="Header">
    <w:name w:val="header"/>
    <w:basedOn w:val="Normal"/>
    <w:link w:val="HeaderChar"/>
    <w:uiPriority w:val="99"/>
    <w:unhideWhenUsed/>
    <w:rsid w:val="0065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77"/>
  </w:style>
  <w:style w:type="paragraph" w:styleId="Footer">
    <w:name w:val="footer"/>
    <w:basedOn w:val="Normal"/>
    <w:link w:val="FooterChar"/>
    <w:uiPriority w:val="99"/>
    <w:unhideWhenUsed/>
    <w:rsid w:val="0065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308</Characters>
  <Application>Microsoft Office Word</Application>
  <DocSecurity>0</DocSecurity>
  <Lines>2</Lines>
  <Paragraphs>1</Paragraphs>
  <ScaleCrop>false</ScaleCrop>
  <Company>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Haley</dc:creator>
  <cp:keywords/>
  <dc:description/>
  <cp:lastModifiedBy>André R. Marc</cp:lastModifiedBy>
  <cp:revision>4</cp:revision>
  <dcterms:created xsi:type="dcterms:W3CDTF">2009-06-18T14:30:00Z</dcterms:created>
  <dcterms:modified xsi:type="dcterms:W3CDTF">2017-05-03T20:15:00Z</dcterms:modified>
</cp:coreProperties>
</file>