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25B9" w14:textId="1D8D68E3" w:rsidR="00EE2DE8" w:rsidRPr="005D3D0C" w:rsidRDefault="001E10E9" w:rsidP="002C383B">
      <w:pPr>
        <w:rPr>
          <w:rFonts w:ascii="Arial" w:hAnsi="Arial" w:cs="Arial"/>
          <w:b/>
          <w:color w:val="007C41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color w:val="007C41"/>
          <w:sz w:val="28"/>
          <w:szCs w:val="28"/>
        </w:rPr>
        <w:t>eForm</w:t>
      </w:r>
      <w:proofErr w:type="spellEnd"/>
      <w:proofErr w:type="gramEnd"/>
      <w:r>
        <w:rPr>
          <w:rFonts w:ascii="Arial" w:hAnsi="Arial" w:cs="Arial"/>
          <w:b/>
          <w:color w:val="007C41"/>
          <w:sz w:val="28"/>
          <w:szCs w:val="28"/>
        </w:rPr>
        <w:t xml:space="preserve"> – </w:t>
      </w:r>
      <w:r w:rsidR="005064D9">
        <w:rPr>
          <w:rFonts w:ascii="Arial" w:hAnsi="Arial" w:cs="Arial"/>
          <w:b/>
          <w:color w:val="007C41"/>
          <w:sz w:val="28"/>
          <w:szCs w:val="28"/>
        </w:rPr>
        <w:t>Changing an Employee’s Personal Information</w:t>
      </w:r>
    </w:p>
    <w:p w14:paraId="2D502CE5" w14:textId="3F4D7BF3" w:rsidR="002C383B" w:rsidRPr="005D3D0C" w:rsidRDefault="002C383B" w:rsidP="002C383B">
      <w:pPr>
        <w:rPr>
          <w:rFonts w:ascii="Arial" w:hAnsi="Arial" w:cs="Arial"/>
          <w:sz w:val="24"/>
          <w:szCs w:val="24"/>
        </w:rPr>
      </w:pPr>
      <w:r w:rsidRPr="005D3D0C">
        <w:rPr>
          <w:rFonts w:ascii="Arial" w:hAnsi="Arial" w:cs="Arial"/>
        </w:rPr>
        <w:t xml:space="preserve">This Quick Reference Guide provides </w:t>
      </w:r>
      <w:r w:rsidR="005064D9">
        <w:rPr>
          <w:rFonts w:ascii="Arial" w:hAnsi="Arial" w:cs="Arial"/>
        </w:rPr>
        <w:t xml:space="preserve">basic information about what to do when </w:t>
      </w:r>
      <w:r w:rsidR="005C17F4">
        <w:rPr>
          <w:rFonts w:ascii="Arial" w:hAnsi="Arial" w:cs="Arial"/>
        </w:rPr>
        <w:t>a Person ID has</w:t>
      </w:r>
      <w:r w:rsidR="005064D9">
        <w:rPr>
          <w:rFonts w:ascii="Arial" w:hAnsi="Arial" w:cs="Arial"/>
        </w:rPr>
        <w:t xml:space="preserve"> </w:t>
      </w:r>
      <w:r w:rsidR="00994388">
        <w:rPr>
          <w:rFonts w:ascii="Arial" w:hAnsi="Arial" w:cs="Arial"/>
        </w:rPr>
        <w:t>incorrect personal information attached to it</w:t>
      </w:r>
      <w:r w:rsidR="005064D9">
        <w:rPr>
          <w:rFonts w:ascii="Arial" w:hAnsi="Arial" w:cs="Arial"/>
        </w:rPr>
        <w:t xml:space="preserve">. </w:t>
      </w:r>
      <w:r w:rsidR="00535D3E" w:rsidRPr="005D3D0C">
        <w:rPr>
          <w:rFonts w:ascii="Arial" w:hAnsi="Arial" w:cs="Arial"/>
        </w:rPr>
        <w:t>If you have questions or need further information, please contact your Department HR Contact</w:t>
      </w:r>
      <w:r w:rsidR="001E10E9">
        <w:rPr>
          <w:rFonts w:ascii="Arial" w:hAnsi="Arial" w:cs="Arial"/>
        </w:rPr>
        <w:t>.</w:t>
      </w:r>
    </w:p>
    <w:p w14:paraId="7E89D33F" w14:textId="77777777" w:rsidR="00A7460D" w:rsidRPr="005D3D0C" w:rsidRDefault="00A7460D" w:rsidP="00A7460D">
      <w:pPr>
        <w:spacing w:after="0" w:line="240" w:lineRule="auto"/>
        <w:rPr>
          <w:rFonts w:ascii="Arial" w:hAnsi="Arial" w:cs="Arial"/>
          <w:color w:val="007C41"/>
          <w:sz w:val="20"/>
          <w:szCs w:val="20"/>
        </w:rPr>
      </w:pPr>
      <w:r w:rsidRPr="005D3D0C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692" wp14:editId="385B14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05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6097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" strokecolor="#007c41" strokeweight="1.5pt">
                <v:stroke joinstyle="miter"/>
              </v:line>
            </w:pict>
          </mc:Fallback>
        </mc:AlternateContent>
      </w:r>
    </w:p>
    <w:p w14:paraId="799B3616" w14:textId="6D3C6BC5" w:rsidR="005064D9" w:rsidRPr="00F00EDC" w:rsidRDefault="005064D9" w:rsidP="005064D9">
      <w:pPr>
        <w:pStyle w:val="steptext"/>
        <w:rPr>
          <w:rFonts w:cs="Arial"/>
        </w:rPr>
      </w:pPr>
      <w:r w:rsidRPr="00F00EDC">
        <w:rPr>
          <w:rFonts w:cs="Arial"/>
        </w:rPr>
        <w:t xml:space="preserve">When conducting a search by Person ID in </w:t>
      </w:r>
      <w:proofErr w:type="spellStart"/>
      <w:r w:rsidRPr="00F00EDC">
        <w:rPr>
          <w:rFonts w:cs="Arial"/>
        </w:rPr>
        <w:t>eForms</w:t>
      </w:r>
      <w:proofErr w:type="spellEnd"/>
      <w:r w:rsidRPr="00F00EDC">
        <w:rPr>
          <w:rFonts w:cs="Arial"/>
        </w:rPr>
        <w:t xml:space="preserve">, the person </w:t>
      </w:r>
      <w:proofErr w:type="gramStart"/>
      <w:r w:rsidRPr="00F00EDC">
        <w:rPr>
          <w:rFonts w:cs="Arial"/>
        </w:rPr>
        <w:t>being hired</w:t>
      </w:r>
      <w:proofErr w:type="gramEnd"/>
      <w:r w:rsidRPr="00F00EDC">
        <w:rPr>
          <w:rFonts w:cs="Arial"/>
        </w:rPr>
        <w:t xml:space="preserve"> may be associated with the University as a current or former employee, student, applicant or guest and already has an existing Person ID.</w:t>
      </w:r>
    </w:p>
    <w:p w14:paraId="5276E613" w14:textId="7A04B35E" w:rsidR="005064D9" w:rsidRPr="00F00EDC" w:rsidRDefault="005064D9" w:rsidP="005064D9">
      <w:pPr>
        <w:pStyle w:val="steptext"/>
        <w:rPr>
          <w:rFonts w:cs="Arial"/>
        </w:rPr>
      </w:pPr>
    </w:p>
    <w:p w14:paraId="21620839" w14:textId="3AB3A83A" w:rsidR="005064D9" w:rsidRPr="00F00EDC" w:rsidRDefault="005064D9" w:rsidP="005064D9">
      <w:pPr>
        <w:pStyle w:val="steptext"/>
        <w:rPr>
          <w:rFonts w:cs="Arial"/>
        </w:rPr>
      </w:pPr>
      <w:r w:rsidRPr="00F00EDC">
        <w:rPr>
          <w:rFonts w:cs="Arial"/>
        </w:rPr>
        <w:t xml:space="preserve">If an existing Person ID </w:t>
      </w:r>
      <w:proofErr w:type="gramStart"/>
      <w:r w:rsidRPr="00F00EDC">
        <w:rPr>
          <w:rFonts w:cs="Arial"/>
        </w:rPr>
        <w:t>is found</w:t>
      </w:r>
      <w:proofErr w:type="gramEnd"/>
      <w:r w:rsidRPr="00F00EDC">
        <w:rPr>
          <w:rFonts w:cs="Arial"/>
        </w:rPr>
        <w:t xml:space="preserve">, that ID number is to be used on the </w:t>
      </w:r>
      <w:proofErr w:type="spellStart"/>
      <w:r w:rsidRPr="00F00EDC">
        <w:rPr>
          <w:rFonts w:cs="Arial"/>
        </w:rPr>
        <w:t>eForm</w:t>
      </w:r>
      <w:proofErr w:type="spellEnd"/>
      <w:r w:rsidRPr="00F00EDC">
        <w:rPr>
          <w:rFonts w:cs="Arial"/>
        </w:rPr>
        <w:t>, rather than creating a duplicate Person ID.</w:t>
      </w:r>
    </w:p>
    <w:p w14:paraId="19498AAB" w14:textId="4F913A8A" w:rsidR="005064D9" w:rsidRPr="00F00EDC" w:rsidRDefault="005064D9" w:rsidP="005064D9">
      <w:pPr>
        <w:pStyle w:val="steptext"/>
        <w:rPr>
          <w:rFonts w:cs="Arial"/>
        </w:rPr>
      </w:pPr>
    </w:p>
    <w:p w14:paraId="117FB2DA" w14:textId="34F94B3E" w:rsidR="005064D9" w:rsidRPr="00F00EDC" w:rsidRDefault="005064D9" w:rsidP="005064D9">
      <w:pPr>
        <w:pStyle w:val="steptext"/>
        <w:rPr>
          <w:rFonts w:cs="Arial"/>
        </w:rPr>
      </w:pPr>
      <w:r w:rsidRPr="00F00EDC">
        <w:rPr>
          <w:rFonts w:cs="Arial"/>
        </w:rPr>
        <w:t xml:space="preserve">If an existing Person ID contains different Personal Information </w:t>
      </w:r>
      <w:r w:rsidR="00994388" w:rsidRPr="00F00EDC">
        <w:rPr>
          <w:rFonts w:cs="Arial"/>
        </w:rPr>
        <w:t xml:space="preserve">than what </w:t>
      </w:r>
      <w:proofErr w:type="gramStart"/>
      <w:r w:rsidR="00994388" w:rsidRPr="00F00EDC">
        <w:rPr>
          <w:rFonts w:cs="Arial"/>
        </w:rPr>
        <w:t>was provided</w:t>
      </w:r>
      <w:proofErr w:type="gramEnd"/>
      <w:r w:rsidR="00994388" w:rsidRPr="00F00EDC">
        <w:rPr>
          <w:rFonts w:cs="Arial"/>
        </w:rPr>
        <w:t xml:space="preserve"> to you</w:t>
      </w:r>
      <w:r w:rsidRPr="00F00EDC">
        <w:rPr>
          <w:rFonts w:cs="Arial"/>
        </w:rPr>
        <w:t xml:space="preserve"> </w:t>
      </w:r>
      <w:r w:rsidR="00994388" w:rsidRPr="00F00EDC">
        <w:rPr>
          <w:rFonts w:cs="Arial"/>
        </w:rPr>
        <w:t xml:space="preserve">(such as last name), </w:t>
      </w:r>
      <w:r w:rsidRPr="00F00EDC">
        <w:rPr>
          <w:rFonts w:cs="Arial"/>
        </w:rPr>
        <w:t xml:space="preserve">you will need to </w:t>
      </w:r>
      <w:r w:rsidR="005C17F4" w:rsidRPr="00F00EDC">
        <w:rPr>
          <w:rFonts w:cs="Arial"/>
        </w:rPr>
        <w:t>have the employee do the following.</w:t>
      </w:r>
    </w:p>
    <w:p w14:paraId="609F3EA4" w14:textId="4AE9250B" w:rsidR="005C17F4" w:rsidRPr="00F00EDC" w:rsidRDefault="005C17F4" w:rsidP="005064D9">
      <w:pPr>
        <w:pStyle w:val="steptext"/>
        <w:rPr>
          <w:rFonts w:cs="Arial"/>
        </w:rPr>
      </w:pPr>
    </w:p>
    <w:p w14:paraId="0B1C3AFC" w14:textId="24FB95D4" w:rsidR="00994388" w:rsidRPr="00F00EDC" w:rsidRDefault="00994388" w:rsidP="00994388">
      <w:pPr>
        <w:pStyle w:val="steptext"/>
        <w:numPr>
          <w:ilvl w:val="0"/>
          <w:numId w:val="24"/>
        </w:numPr>
        <w:spacing w:after="240"/>
        <w:rPr>
          <w:rFonts w:cs="Arial"/>
        </w:rPr>
      </w:pPr>
      <w:r w:rsidRPr="00F00EDC">
        <w:rPr>
          <w:rFonts w:cs="Arial"/>
        </w:rPr>
        <w:t xml:space="preserve">For changes to a </w:t>
      </w:r>
      <w:r w:rsidRPr="00F00EDC">
        <w:rPr>
          <w:rFonts w:eastAsiaTheme="minorHAnsi" w:cs="Arial"/>
          <w:b/>
          <w:color w:val="007C41"/>
        </w:rPr>
        <w:t>Person’s Name</w:t>
      </w:r>
      <w:r w:rsidRPr="00F00EDC">
        <w:rPr>
          <w:rFonts w:cs="Arial"/>
        </w:rPr>
        <w:t xml:space="preserve">, the employee must fill out and submit the </w:t>
      </w:r>
      <w:hyperlink r:id="rId7" w:history="1">
        <w:r w:rsidRPr="00F00EDC">
          <w:rPr>
            <w:rStyle w:val="Hyperlink"/>
            <w:rFonts w:cs="Arial"/>
            <w:b/>
          </w:rPr>
          <w:t>Na</w:t>
        </w:r>
        <w:r w:rsidRPr="00F00EDC">
          <w:rPr>
            <w:rStyle w:val="Hyperlink"/>
            <w:rFonts w:cs="Arial"/>
            <w:b/>
          </w:rPr>
          <w:t>m</w:t>
        </w:r>
        <w:r w:rsidRPr="00F00EDC">
          <w:rPr>
            <w:rStyle w:val="Hyperlink"/>
            <w:rFonts w:cs="Arial"/>
            <w:b/>
          </w:rPr>
          <w:t>e Change</w:t>
        </w:r>
        <w:r w:rsidRPr="00F00EDC">
          <w:rPr>
            <w:rStyle w:val="Hyperlink"/>
            <w:rFonts w:cs="Arial"/>
          </w:rPr>
          <w:t xml:space="preserve"> </w:t>
        </w:r>
        <w:r w:rsidRPr="00F00EDC">
          <w:rPr>
            <w:rStyle w:val="Hyperlink"/>
            <w:rFonts w:cs="Arial"/>
            <w:b/>
          </w:rPr>
          <w:t>Form</w:t>
        </w:r>
      </w:hyperlink>
      <w:r w:rsidRPr="00F00EDC">
        <w:rPr>
          <w:rFonts w:cs="Arial"/>
        </w:rPr>
        <w:t xml:space="preserve">, along with the required documentation, to the appropriate office based on their classification. </w:t>
      </w:r>
    </w:p>
    <w:p w14:paraId="36D0518E" w14:textId="77777777" w:rsidR="00C635A1" w:rsidRPr="00F00EDC" w:rsidRDefault="00C635A1" w:rsidP="00C635A1">
      <w:pPr>
        <w:spacing w:after="0"/>
        <w:ind w:left="720"/>
        <w:rPr>
          <w:rFonts w:ascii="Arial" w:hAnsi="Arial" w:cs="Arial"/>
          <w:b/>
          <w:color w:val="007C41"/>
        </w:rPr>
      </w:pPr>
      <w:r w:rsidRPr="00F00EDC">
        <w:rPr>
          <w:rFonts w:ascii="Arial" w:hAnsi="Arial" w:cs="Arial"/>
          <w:b/>
          <w:color w:val="007C41"/>
        </w:rPr>
        <w:t>Navigation</w:t>
      </w:r>
    </w:p>
    <w:p w14:paraId="70D59863" w14:textId="1F44938E" w:rsidR="00C635A1" w:rsidRPr="00F00EDC" w:rsidRDefault="00C635A1" w:rsidP="00C635A1">
      <w:pPr>
        <w:pStyle w:val="BrochureCopy"/>
        <w:ind w:left="720"/>
        <w:rPr>
          <w:rFonts w:ascii="Arial" w:hAnsi="Arial" w:cs="Arial"/>
          <w:i/>
          <w:iCs/>
          <w:color w:val="0070C0"/>
          <w:sz w:val="22"/>
        </w:rPr>
      </w:pPr>
      <w:r w:rsidRPr="00F00EDC">
        <w:rPr>
          <w:rFonts w:ascii="Arial" w:hAnsi="Arial" w:cs="Arial"/>
          <w:b/>
          <w:i/>
          <w:iCs/>
          <w:color w:val="0070C0"/>
          <w:sz w:val="22"/>
          <w:u w:val="single"/>
        </w:rPr>
        <w:t xml:space="preserve">www.ualberta.ca </w:t>
      </w:r>
      <w:r w:rsidRPr="00F00EDC">
        <w:rPr>
          <w:rFonts w:ascii="Arial" w:hAnsi="Arial" w:cs="Arial"/>
          <w:i/>
          <w:iCs/>
          <w:color w:val="0070C0"/>
          <w:sz w:val="22"/>
        </w:rPr>
        <w:t xml:space="preserve">&gt; Human Resource Services &gt; Forms &gt; Change of Name </w:t>
      </w:r>
    </w:p>
    <w:p w14:paraId="04AC1391" w14:textId="77777777" w:rsidR="00C635A1" w:rsidRPr="00F00EDC" w:rsidRDefault="00C635A1" w:rsidP="00C635A1">
      <w:pPr>
        <w:pStyle w:val="steptext"/>
        <w:ind w:left="720"/>
        <w:rPr>
          <w:rFonts w:cs="Arial"/>
        </w:rPr>
      </w:pPr>
    </w:p>
    <w:p w14:paraId="53B765E3" w14:textId="41DD33AC" w:rsidR="005C17F4" w:rsidRPr="00F00EDC" w:rsidRDefault="00994388" w:rsidP="00C635A1">
      <w:pPr>
        <w:pStyle w:val="steptext"/>
        <w:numPr>
          <w:ilvl w:val="0"/>
          <w:numId w:val="24"/>
        </w:numPr>
        <w:rPr>
          <w:rFonts w:cs="Arial"/>
        </w:rPr>
      </w:pPr>
      <w:r w:rsidRPr="00F00EDC">
        <w:rPr>
          <w:rFonts w:cs="Arial"/>
        </w:rPr>
        <w:t xml:space="preserve">For changes to </w:t>
      </w:r>
      <w:r w:rsidR="00C635A1" w:rsidRPr="00F00EDC">
        <w:rPr>
          <w:rFonts w:cs="Arial"/>
        </w:rPr>
        <w:t xml:space="preserve">all </w:t>
      </w:r>
      <w:r w:rsidRPr="00F00EDC">
        <w:rPr>
          <w:rFonts w:eastAsiaTheme="minorHAnsi" w:cs="Arial"/>
          <w:b/>
          <w:color w:val="007C41"/>
        </w:rPr>
        <w:t>Other Personal Information</w:t>
      </w:r>
      <w:r w:rsidR="00C635A1" w:rsidRPr="00F00EDC">
        <w:rPr>
          <w:rFonts w:cs="Arial"/>
        </w:rPr>
        <w:t xml:space="preserve"> (such as Preferred Name, Addresses, Phone Numbers, </w:t>
      </w:r>
      <w:proofErr w:type="spellStart"/>
      <w:r w:rsidR="00C635A1" w:rsidRPr="00F00EDC">
        <w:rPr>
          <w:rFonts w:cs="Arial"/>
        </w:rPr>
        <w:t>eMail</w:t>
      </w:r>
      <w:proofErr w:type="spellEnd"/>
      <w:r w:rsidR="00C635A1" w:rsidRPr="00F00EDC">
        <w:rPr>
          <w:rFonts w:cs="Arial"/>
        </w:rPr>
        <w:t xml:space="preserve"> Addresses, and Emergency Contacts), the employee must </w:t>
      </w:r>
      <w:r w:rsidRPr="00F00EDC">
        <w:rPr>
          <w:rFonts w:cs="Arial"/>
        </w:rPr>
        <w:t>l</w:t>
      </w:r>
      <w:r w:rsidR="005C17F4" w:rsidRPr="00F00EDC">
        <w:rPr>
          <w:rFonts w:cs="Arial"/>
        </w:rPr>
        <w:t>og in to Bear Tracks and change their personal</w:t>
      </w:r>
      <w:r w:rsidR="00C635A1" w:rsidRPr="00F00EDC">
        <w:rPr>
          <w:rFonts w:cs="Arial"/>
        </w:rPr>
        <w:t xml:space="preserve"> information as required.</w:t>
      </w:r>
    </w:p>
    <w:p w14:paraId="6CE7ACEF" w14:textId="46075665" w:rsidR="005C17F4" w:rsidRPr="00F00EDC" w:rsidRDefault="005C17F4" w:rsidP="005064D9">
      <w:pPr>
        <w:pStyle w:val="steptext"/>
        <w:rPr>
          <w:rFonts w:cs="Arial"/>
        </w:rPr>
      </w:pPr>
    </w:p>
    <w:p w14:paraId="0C290769" w14:textId="77777777" w:rsidR="00C635A1" w:rsidRPr="00F00EDC" w:rsidRDefault="00C635A1" w:rsidP="00C635A1">
      <w:pPr>
        <w:spacing w:after="0"/>
        <w:ind w:left="720"/>
        <w:rPr>
          <w:rFonts w:ascii="Arial" w:hAnsi="Arial" w:cs="Arial"/>
          <w:b/>
          <w:color w:val="007C41"/>
        </w:rPr>
      </w:pPr>
      <w:r w:rsidRPr="00F00EDC">
        <w:rPr>
          <w:rFonts w:ascii="Arial" w:hAnsi="Arial" w:cs="Arial"/>
          <w:b/>
          <w:color w:val="007C41"/>
        </w:rPr>
        <w:t>Navigation</w:t>
      </w:r>
    </w:p>
    <w:p w14:paraId="62CEE225" w14:textId="656C2EAD" w:rsidR="00C635A1" w:rsidRPr="00F00EDC" w:rsidRDefault="00C635A1" w:rsidP="00F00EDC">
      <w:pPr>
        <w:pStyle w:val="BrochureCopy"/>
        <w:spacing w:after="0"/>
        <w:ind w:left="720"/>
        <w:rPr>
          <w:rFonts w:ascii="Arial" w:hAnsi="Arial" w:cs="Arial"/>
          <w:i/>
          <w:iCs/>
          <w:color w:val="0070C0"/>
          <w:sz w:val="22"/>
        </w:rPr>
      </w:pPr>
      <w:r w:rsidRPr="00F00EDC">
        <w:rPr>
          <w:rFonts w:ascii="Arial" w:hAnsi="Arial" w:cs="Arial"/>
          <w:b/>
          <w:i/>
          <w:iCs/>
          <w:color w:val="0070C0"/>
          <w:sz w:val="22"/>
          <w:u w:val="single"/>
        </w:rPr>
        <w:t xml:space="preserve">www.ualberta.ca </w:t>
      </w:r>
      <w:r w:rsidRPr="00F00EDC">
        <w:rPr>
          <w:rFonts w:ascii="Arial" w:hAnsi="Arial" w:cs="Arial"/>
          <w:i/>
          <w:iCs/>
          <w:color w:val="0070C0"/>
          <w:sz w:val="22"/>
        </w:rPr>
        <w:t xml:space="preserve">&gt; Bear Tracks &gt; Single Sign-On &gt; Personal Information </w:t>
      </w:r>
      <w:r w:rsidR="00F00EDC">
        <w:rPr>
          <w:rFonts w:ascii="Arial" w:hAnsi="Arial" w:cs="Arial"/>
          <w:i/>
          <w:iCs/>
          <w:color w:val="0070C0"/>
          <w:sz w:val="22"/>
        </w:rPr>
        <w:t>&gt;</w:t>
      </w:r>
      <w:bookmarkStart w:id="0" w:name="_GoBack"/>
      <w:bookmarkEnd w:id="0"/>
    </w:p>
    <w:p w14:paraId="1D0DF54E" w14:textId="3E99F9EA" w:rsidR="00C635A1" w:rsidRPr="00F00EDC" w:rsidRDefault="00C635A1" w:rsidP="00F00EDC">
      <w:pPr>
        <w:pStyle w:val="BrochureCopy"/>
        <w:numPr>
          <w:ilvl w:val="0"/>
          <w:numId w:val="25"/>
        </w:numPr>
        <w:rPr>
          <w:rFonts w:ascii="Arial" w:hAnsi="Arial" w:cs="Arial"/>
          <w:i/>
          <w:iCs/>
          <w:color w:val="000000" w:themeColor="text1"/>
          <w:sz w:val="22"/>
        </w:rPr>
      </w:pPr>
      <w:r w:rsidRPr="00F00EDC">
        <w:rPr>
          <w:rFonts w:ascii="Arial" w:hAnsi="Arial" w:cs="Arial"/>
          <w:i/>
          <w:iCs/>
          <w:color w:val="000000" w:themeColor="text1"/>
          <w:sz w:val="22"/>
        </w:rPr>
        <w:t>select topic based on what needs to be changed</w:t>
      </w:r>
    </w:p>
    <w:p w14:paraId="3EA9575E" w14:textId="0836EDCC" w:rsidR="005064D9" w:rsidRDefault="005064D9" w:rsidP="005064D9">
      <w:pPr>
        <w:pStyle w:val="steptext"/>
        <w:rPr>
          <w:rFonts w:cs="Arial"/>
          <w:sz w:val="24"/>
          <w:szCs w:val="24"/>
        </w:rPr>
      </w:pPr>
    </w:p>
    <w:p w14:paraId="3E4D5FA2" w14:textId="5FE29EFC" w:rsidR="005064D9" w:rsidRDefault="00F00EDC" w:rsidP="00F00EDC">
      <w:pPr>
        <w:pStyle w:val="steptext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CA" w:eastAsia="en-CA"/>
        </w:rPr>
        <w:drawing>
          <wp:inline distT="0" distB="0" distL="0" distR="0" wp14:anchorId="13FA06E9" wp14:editId="28448EE9">
            <wp:extent cx="5104263" cy="2500144"/>
            <wp:effectExtent l="19050" t="19050" r="2032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rsonal Info Screen Sh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290" cy="250309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67CF3E7" w14:textId="48BE7E26" w:rsidR="004C6C61" w:rsidRPr="00094370" w:rsidRDefault="004C6C61" w:rsidP="004C6C61">
      <w:pPr>
        <w:rPr>
          <w:color w:val="0563C1" w:themeColor="hyperlink"/>
          <w:u w:val="single"/>
        </w:rPr>
      </w:pPr>
    </w:p>
    <w:sectPr w:rsidR="004C6C61" w:rsidRPr="00094370" w:rsidSect="001D644A">
      <w:headerReference w:type="default" r:id="rId9"/>
      <w:footerReference w:type="default" r:id="rId10"/>
      <w:pgSz w:w="12240" w:h="15840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E495" w14:textId="77777777" w:rsidR="00C635A1" w:rsidRDefault="00C635A1" w:rsidP="002C383B">
      <w:pPr>
        <w:spacing w:after="0" w:line="240" w:lineRule="auto"/>
      </w:pPr>
      <w:r>
        <w:separator/>
      </w:r>
    </w:p>
  </w:endnote>
  <w:endnote w:type="continuationSeparator" w:id="0">
    <w:p w14:paraId="467E9094" w14:textId="77777777" w:rsidR="00C635A1" w:rsidRDefault="00C635A1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3"/>
      <w:gridCol w:w="4060"/>
      <w:gridCol w:w="3167"/>
    </w:tblGrid>
    <w:tr w:rsidR="00C635A1" w:rsidRPr="004A6B8A" w14:paraId="60A62CAB" w14:textId="77777777" w:rsidTr="001E10E9">
      <w:trPr>
        <w:trHeight w:val="695"/>
      </w:trPr>
      <w:tc>
        <w:tcPr>
          <w:tcW w:w="3644" w:type="dxa"/>
        </w:tcPr>
        <w:p w14:paraId="35BC1747" w14:textId="6EED5D46" w:rsidR="00C635A1" w:rsidRPr="004A6B8A" w:rsidRDefault="00C635A1" w:rsidP="001D644A">
          <w:pPr>
            <w:pStyle w:val="Footer"/>
            <w:spacing w:after="0"/>
          </w:pPr>
          <w:r>
            <w:t xml:space="preserve">Effective </w:t>
          </w: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>
            <w:rPr>
              <w:noProof/>
            </w:rPr>
            <w:t>June 11, 2018</w:t>
          </w:r>
          <w:r>
            <w:fldChar w:fldCharType="end"/>
          </w:r>
        </w:p>
      </w:tc>
      <w:tc>
        <w:tcPr>
          <w:tcW w:w="4161" w:type="dxa"/>
        </w:tcPr>
        <w:sdt>
          <w:sdtPr>
            <w:id w:val="-59378873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BD5C7C7" w14:textId="6423FE62" w:rsidR="00C635A1" w:rsidRPr="004A6B8A" w:rsidRDefault="00C635A1" w:rsidP="001D644A">
              <w:pPr>
                <w:pStyle w:val="Footer"/>
                <w:spacing w:after="0"/>
                <w:jc w:val="center"/>
              </w:pPr>
              <w:r w:rsidRPr="004A6B8A">
                <w:t xml:space="preserve">~ </w:t>
              </w:r>
              <w:r w:rsidRPr="004A6B8A">
                <w:fldChar w:fldCharType="begin"/>
              </w:r>
              <w:r w:rsidRPr="004A6B8A">
                <w:instrText xml:space="preserve"> PAGE   \* MERGEFORMAT </w:instrText>
              </w:r>
              <w:r w:rsidRPr="004A6B8A">
                <w:fldChar w:fldCharType="separate"/>
              </w:r>
              <w:r w:rsidR="00F00EDC">
                <w:rPr>
                  <w:noProof/>
                </w:rPr>
                <w:t>1</w:t>
              </w:r>
              <w:r w:rsidRPr="004A6B8A">
                <w:rPr>
                  <w:noProof/>
                </w:rPr>
                <w:fldChar w:fldCharType="end"/>
              </w:r>
              <w:r w:rsidRPr="004A6B8A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211" w:type="dxa"/>
        </w:tcPr>
        <w:p w14:paraId="235DCDA0" w14:textId="77777777" w:rsidR="00C635A1" w:rsidRPr="004A6B8A" w:rsidRDefault="00C635A1" w:rsidP="001D644A">
          <w:pPr>
            <w:pStyle w:val="Footer"/>
            <w:spacing w:after="0"/>
            <w:jc w:val="right"/>
          </w:pPr>
          <w:r w:rsidRPr="004A6B8A">
            <w:rPr>
              <w:noProof/>
              <w:lang w:val="en-CA" w:eastAsia="en-CA"/>
            </w:rPr>
            <w:drawing>
              <wp:inline distT="0" distB="0" distL="0" distR="0" wp14:anchorId="620C8924" wp14:editId="15F60EEF">
                <wp:extent cx="832793" cy="360183"/>
                <wp:effectExtent l="0" t="0" r="5715" b="190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51D71" w14:textId="4E89296D" w:rsidR="00C635A1" w:rsidRPr="001D644A" w:rsidRDefault="00C635A1" w:rsidP="001D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FEEC" w14:textId="77777777" w:rsidR="00C635A1" w:rsidRDefault="00C635A1" w:rsidP="002C383B">
      <w:pPr>
        <w:spacing w:after="0" w:line="240" w:lineRule="auto"/>
      </w:pPr>
      <w:r>
        <w:separator/>
      </w:r>
    </w:p>
  </w:footnote>
  <w:footnote w:type="continuationSeparator" w:id="0">
    <w:p w14:paraId="0DDCC28A" w14:textId="77777777" w:rsidR="00C635A1" w:rsidRDefault="00C635A1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C635A1" w:rsidRPr="00C9744F" w14:paraId="68445DB1" w14:textId="77777777" w:rsidTr="009F79E9">
      <w:trPr>
        <w:trHeight w:val="725"/>
      </w:trPr>
      <w:tc>
        <w:tcPr>
          <w:tcW w:w="10564" w:type="dxa"/>
          <w:vAlign w:val="center"/>
        </w:tcPr>
        <w:tbl>
          <w:tblPr>
            <w:tblStyle w:val="TableGrid"/>
            <w:tblW w:w="10773" w:type="dxa"/>
            <w:tbl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75"/>
            <w:gridCol w:w="1175"/>
            <w:gridCol w:w="8423"/>
          </w:tblGrid>
          <w:tr w:rsidR="00C635A1" w:rsidRPr="00C9744F" w14:paraId="10FC99D4" w14:textId="77777777" w:rsidTr="001D644A">
            <w:trPr>
              <w:trHeight w:val="725"/>
            </w:trPr>
            <w:tc>
              <w:tcPr>
                <w:tcW w:w="1175" w:type="dxa"/>
                <w:vAlign w:val="center"/>
              </w:tcPr>
              <w:p w14:paraId="6EFCDF37" w14:textId="77777777" w:rsidR="00C635A1" w:rsidRPr="00C9744F" w:rsidRDefault="00C635A1" w:rsidP="001D644A">
                <w:pPr>
                  <w:pStyle w:val="Header"/>
                  <w:tabs>
                    <w:tab w:val="clear" w:pos="9360"/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  <w:r w:rsidRPr="00C9744F">
                  <w:rPr>
                    <w:b/>
                    <w:noProof/>
                    <w:lang w:val="en-CA" w:eastAsia="en-CA"/>
                  </w:rPr>
                  <w:drawing>
                    <wp:anchor distT="0" distB="0" distL="114300" distR="114300" simplePos="0" relativeHeight="251663872" behindDoc="0" locked="0" layoutInCell="1" allowOverlap="1" wp14:anchorId="45A6119D" wp14:editId="0EFE8556">
                      <wp:simplePos x="0" y="0"/>
                      <wp:positionH relativeFrom="page">
                        <wp:posOffset>53478</wp:posOffset>
                      </wp:positionH>
                      <wp:positionV relativeFrom="page">
                        <wp:posOffset>29100</wp:posOffset>
                      </wp:positionV>
                      <wp:extent cx="1408984" cy="357808"/>
                      <wp:effectExtent l="0" t="0" r="1270" b="4445"/>
                      <wp:wrapNone/>
                      <wp:docPr id="35" name="Picture 35" descr="UA-COLOUR-LH-L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UA-COLOUR-LH-L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8984" cy="357808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175" w:type="dxa"/>
                <w:vAlign w:val="center"/>
              </w:tcPr>
              <w:p w14:paraId="760C3CE9" w14:textId="77777777" w:rsidR="00C635A1" w:rsidRPr="00C9744F" w:rsidRDefault="00C635A1" w:rsidP="001D644A">
                <w:pPr>
                  <w:pStyle w:val="Header"/>
                  <w:tabs>
                    <w:tab w:val="clear" w:pos="9360"/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8423" w:type="dxa"/>
                <w:vAlign w:val="center"/>
              </w:tcPr>
              <w:p w14:paraId="4E89A144" w14:textId="77777777" w:rsidR="00C635A1" w:rsidRPr="00C9744F" w:rsidRDefault="00C635A1" w:rsidP="001D644A">
                <w:pPr>
                  <w:pStyle w:val="Header"/>
                  <w:tabs>
                    <w:tab w:val="right" w:pos="10800"/>
                  </w:tabs>
                  <w:spacing w:after="0" w:line="240" w:lineRule="auto"/>
                  <w:jc w:val="right"/>
                  <w:rPr>
                    <w:rFonts w:ascii="Arial" w:hAnsi="Arial" w:cs="Arial"/>
                    <w:b/>
                    <w:sz w:val="52"/>
                    <w:szCs w:val="52"/>
                  </w:rPr>
                </w:pPr>
                <w:r w:rsidRPr="00C9744F">
                  <w:rPr>
                    <w:rFonts w:ascii="Arial" w:hAnsi="Arial" w:cs="Arial"/>
                    <w:sz w:val="48"/>
                    <w:szCs w:val="48"/>
                  </w:rPr>
                  <w:t>Quick Reference Guide</w:t>
                </w:r>
              </w:p>
            </w:tc>
          </w:tr>
        </w:tbl>
        <w:p w14:paraId="65E2135C" w14:textId="2B2FF092" w:rsidR="00C635A1" w:rsidRPr="00C9744F" w:rsidRDefault="00C635A1" w:rsidP="000B11EE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</w:p>
      </w:tc>
    </w:tr>
  </w:tbl>
  <w:p w14:paraId="2C0F973D" w14:textId="3D47979C" w:rsidR="00C635A1" w:rsidRPr="005212B1" w:rsidRDefault="00C635A1" w:rsidP="001D644A">
    <w:pPr>
      <w:pStyle w:val="Header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60F2"/>
    <w:multiLevelType w:val="hybridMultilevel"/>
    <w:tmpl w:val="E0C0E8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42F5"/>
    <w:multiLevelType w:val="hybridMultilevel"/>
    <w:tmpl w:val="CC206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3103"/>
    <w:multiLevelType w:val="hybridMultilevel"/>
    <w:tmpl w:val="20222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0BDE"/>
    <w:multiLevelType w:val="hybridMultilevel"/>
    <w:tmpl w:val="F79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2C55"/>
    <w:multiLevelType w:val="hybridMultilevel"/>
    <w:tmpl w:val="62E0AA22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E3E616C">
      <w:start w:val="1"/>
      <w:numFmt w:val="bullet"/>
      <w:lvlText w:val="∙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17F0"/>
    <w:multiLevelType w:val="hybridMultilevel"/>
    <w:tmpl w:val="41D04214"/>
    <w:lvl w:ilvl="0" w:tplc="748EED1C">
      <w:start w:val="1"/>
      <w:numFmt w:val="bullet"/>
      <w:lvlText w:val="‐"/>
      <w:lvlJc w:val="left"/>
      <w:pPr>
        <w:ind w:left="882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2F562133"/>
    <w:multiLevelType w:val="hybridMultilevel"/>
    <w:tmpl w:val="E29E6B26"/>
    <w:lvl w:ilvl="0" w:tplc="748EED1C">
      <w:start w:val="1"/>
      <w:numFmt w:val="bullet"/>
      <w:lvlText w:val="‐"/>
      <w:lvlJc w:val="left"/>
      <w:pPr>
        <w:ind w:left="522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9" w15:restartNumberingAfterBreak="0">
    <w:nsid w:val="3A49446F"/>
    <w:multiLevelType w:val="hybridMultilevel"/>
    <w:tmpl w:val="3BA0D3DC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C77F6"/>
    <w:multiLevelType w:val="hybridMultilevel"/>
    <w:tmpl w:val="7F6CE2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7342"/>
    <w:multiLevelType w:val="hybridMultilevel"/>
    <w:tmpl w:val="43020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2597"/>
    <w:multiLevelType w:val="hybridMultilevel"/>
    <w:tmpl w:val="93F8FE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0482A"/>
    <w:multiLevelType w:val="hybridMultilevel"/>
    <w:tmpl w:val="8778A8DA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7AB"/>
    <w:multiLevelType w:val="hybridMultilevel"/>
    <w:tmpl w:val="D60C4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7D0B"/>
    <w:multiLevelType w:val="hybridMultilevel"/>
    <w:tmpl w:val="DBB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84CDC"/>
    <w:multiLevelType w:val="hybridMultilevel"/>
    <w:tmpl w:val="929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5739"/>
    <w:multiLevelType w:val="hybridMultilevel"/>
    <w:tmpl w:val="F45AB692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8" w15:restartNumberingAfterBreak="0">
    <w:nsid w:val="622F66EB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3331C"/>
    <w:multiLevelType w:val="hybridMultilevel"/>
    <w:tmpl w:val="5720E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645B8"/>
    <w:multiLevelType w:val="hybridMultilevel"/>
    <w:tmpl w:val="C88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B0FCC"/>
    <w:multiLevelType w:val="hybridMultilevel"/>
    <w:tmpl w:val="67BA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6246"/>
    <w:multiLevelType w:val="hybridMultilevel"/>
    <w:tmpl w:val="CF36F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F0C5D"/>
    <w:multiLevelType w:val="hybridMultilevel"/>
    <w:tmpl w:val="0B064C52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15"/>
  </w:num>
  <w:num w:numId="8">
    <w:abstractNumId w:val="21"/>
  </w:num>
  <w:num w:numId="9">
    <w:abstractNumId w:val="20"/>
  </w:num>
  <w:num w:numId="10">
    <w:abstractNumId w:val="4"/>
  </w:num>
  <w:num w:numId="11">
    <w:abstractNumId w:val="9"/>
  </w:num>
  <w:num w:numId="12">
    <w:abstractNumId w:val="22"/>
  </w:num>
  <w:num w:numId="13">
    <w:abstractNumId w:val="14"/>
  </w:num>
  <w:num w:numId="14">
    <w:abstractNumId w:val="3"/>
  </w:num>
  <w:num w:numId="15">
    <w:abstractNumId w:val="13"/>
  </w:num>
  <w:num w:numId="16">
    <w:abstractNumId w:val="7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11"/>
  </w:num>
  <w:num w:numId="21">
    <w:abstractNumId w:val="12"/>
  </w:num>
  <w:num w:numId="22">
    <w:abstractNumId w:val="19"/>
  </w:num>
  <w:num w:numId="23">
    <w:abstractNumId w:val="1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B"/>
    <w:rsid w:val="000326ED"/>
    <w:rsid w:val="00034F67"/>
    <w:rsid w:val="00055C38"/>
    <w:rsid w:val="000706BD"/>
    <w:rsid w:val="00096694"/>
    <w:rsid w:val="000B11EE"/>
    <w:rsid w:val="000B71C2"/>
    <w:rsid w:val="00106919"/>
    <w:rsid w:val="00122292"/>
    <w:rsid w:val="001625B0"/>
    <w:rsid w:val="00186EF9"/>
    <w:rsid w:val="00187D48"/>
    <w:rsid w:val="001905AB"/>
    <w:rsid w:val="001A706D"/>
    <w:rsid w:val="001D644A"/>
    <w:rsid w:val="001E10E9"/>
    <w:rsid w:val="001F7359"/>
    <w:rsid w:val="00205E62"/>
    <w:rsid w:val="00212A4C"/>
    <w:rsid w:val="002541BD"/>
    <w:rsid w:val="00265F43"/>
    <w:rsid w:val="00276B9F"/>
    <w:rsid w:val="002C1D99"/>
    <w:rsid w:val="002C383B"/>
    <w:rsid w:val="002D6AB7"/>
    <w:rsid w:val="002E597E"/>
    <w:rsid w:val="002F179B"/>
    <w:rsid w:val="002F2797"/>
    <w:rsid w:val="00343288"/>
    <w:rsid w:val="00352C42"/>
    <w:rsid w:val="004020ED"/>
    <w:rsid w:val="0041717E"/>
    <w:rsid w:val="004B025A"/>
    <w:rsid w:val="004B0E12"/>
    <w:rsid w:val="004C6C61"/>
    <w:rsid w:val="005064D9"/>
    <w:rsid w:val="005212B1"/>
    <w:rsid w:val="005237BD"/>
    <w:rsid w:val="00535D3E"/>
    <w:rsid w:val="0054668B"/>
    <w:rsid w:val="005475FA"/>
    <w:rsid w:val="00553B54"/>
    <w:rsid w:val="0057525B"/>
    <w:rsid w:val="005A68B6"/>
    <w:rsid w:val="005C17F4"/>
    <w:rsid w:val="005D3D0C"/>
    <w:rsid w:val="00646D9C"/>
    <w:rsid w:val="00666CF1"/>
    <w:rsid w:val="00686277"/>
    <w:rsid w:val="006871E9"/>
    <w:rsid w:val="006965F0"/>
    <w:rsid w:val="006A76D9"/>
    <w:rsid w:val="007441C9"/>
    <w:rsid w:val="00773BD0"/>
    <w:rsid w:val="007C401A"/>
    <w:rsid w:val="007E02E4"/>
    <w:rsid w:val="007E10AF"/>
    <w:rsid w:val="007F3471"/>
    <w:rsid w:val="007F34DC"/>
    <w:rsid w:val="0084562C"/>
    <w:rsid w:val="00855F0C"/>
    <w:rsid w:val="0086713B"/>
    <w:rsid w:val="00883833"/>
    <w:rsid w:val="008F4F68"/>
    <w:rsid w:val="00907ADD"/>
    <w:rsid w:val="0093445A"/>
    <w:rsid w:val="009463D9"/>
    <w:rsid w:val="00963BC7"/>
    <w:rsid w:val="0097502B"/>
    <w:rsid w:val="00994388"/>
    <w:rsid w:val="00996EAF"/>
    <w:rsid w:val="009C1968"/>
    <w:rsid w:val="009D6824"/>
    <w:rsid w:val="009E540E"/>
    <w:rsid w:val="009F79E9"/>
    <w:rsid w:val="00A32317"/>
    <w:rsid w:val="00A4738C"/>
    <w:rsid w:val="00A7460D"/>
    <w:rsid w:val="00AC4283"/>
    <w:rsid w:val="00AF229B"/>
    <w:rsid w:val="00B07DD2"/>
    <w:rsid w:val="00B1328F"/>
    <w:rsid w:val="00B937F2"/>
    <w:rsid w:val="00BC761A"/>
    <w:rsid w:val="00BF2E63"/>
    <w:rsid w:val="00C55C3B"/>
    <w:rsid w:val="00C635A1"/>
    <w:rsid w:val="00C803F0"/>
    <w:rsid w:val="00C93B52"/>
    <w:rsid w:val="00D124A1"/>
    <w:rsid w:val="00DA53F2"/>
    <w:rsid w:val="00DF4A9C"/>
    <w:rsid w:val="00E0129E"/>
    <w:rsid w:val="00E25CAC"/>
    <w:rsid w:val="00E26A46"/>
    <w:rsid w:val="00EB3FC5"/>
    <w:rsid w:val="00EE2DE8"/>
    <w:rsid w:val="00F00EDC"/>
    <w:rsid w:val="00F07CC9"/>
    <w:rsid w:val="00F170BC"/>
    <w:rsid w:val="00F220F0"/>
    <w:rsid w:val="00F363E4"/>
    <w:rsid w:val="00F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2931D87"/>
  <w15:docId w15:val="{8B0C1184-6D21-481D-9AF5-7A34F50F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68B6"/>
    <w:rPr>
      <w:color w:val="954F72" w:themeColor="followedHyperlink"/>
      <w:u w:val="single"/>
    </w:rPr>
  </w:style>
  <w:style w:type="paragraph" w:customStyle="1" w:styleId="steptext">
    <w:name w:val="steptext"/>
    <w:basedOn w:val="Normal"/>
    <w:uiPriority w:val="99"/>
    <w:rsid w:val="005064D9"/>
    <w:pPr>
      <w:spacing w:after="0" w:line="240" w:lineRule="auto"/>
    </w:pPr>
    <w:rPr>
      <w:rFonts w:ascii="Arial" w:eastAsia="MS UI Gothic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ualberta.ca/registrar-/media/registrar/forms/name-change.pdf?utm_source=BT&amp;utm_medium=VM&amp;utm_campaign=nam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BA7F5E72.dotm</Template>
  <TotalTime>47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Harris</dc:creator>
  <cp:lastModifiedBy>wfranchu</cp:lastModifiedBy>
  <cp:revision>4</cp:revision>
  <cp:lastPrinted>2018-04-13T15:11:00Z</cp:lastPrinted>
  <dcterms:created xsi:type="dcterms:W3CDTF">2018-06-11T17:19:00Z</dcterms:created>
  <dcterms:modified xsi:type="dcterms:W3CDTF">2018-06-11T18:06:00Z</dcterms:modified>
</cp:coreProperties>
</file>