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62FE" w14:textId="77777777" w:rsidR="00FE72A0" w:rsidRPr="004E392C" w:rsidRDefault="00FE72A0" w:rsidP="004E392C">
      <w:pPr>
        <w:jc w:val="center"/>
        <w:rPr>
          <w:rFonts w:asciiTheme="majorHAnsi" w:hAnsiTheme="majorHAnsi"/>
          <w:b/>
        </w:rPr>
      </w:pPr>
      <w:r w:rsidRPr="004E392C">
        <w:rPr>
          <w:rFonts w:asciiTheme="majorHAnsi" w:hAnsiTheme="majorHAnsi"/>
          <w:b/>
        </w:rPr>
        <w:t>SECTION I – INFECTIOUS AGENT</w:t>
      </w:r>
    </w:p>
    <w:p w14:paraId="5647753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NAME: Human clinical specimens</w:t>
      </w:r>
    </w:p>
    <w:p w14:paraId="0966F9D3" w14:textId="77777777" w:rsidR="004E392C" w:rsidRDefault="004E392C" w:rsidP="00FE72A0">
      <w:pPr>
        <w:rPr>
          <w:rFonts w:asciiTheme="majorHAnsi" w:hAnsiTheme="majorHAnsi"/>
        </w:rPr>
      </w:pPr>
    </w:p>
    <w:p w14:paraId="0E6817F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SYNONYM OR CROSS REFERENCE: Human tissue, human body fluids.</w:t>
      </w:r>
    </w:p>
    <w:p w14:paraId="4A6B6067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This MSDS is suitable for use with human clinical specimens obtained from the general populace and</w:t>
      </w:r>
    </w:p>
    <w:p w14:paraId="145E1FD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from individuals with no known indication of infectious disease. For handling of human clinical</w:t>
      </w:r>
    </w:p>
    <w:p w14:paraId="79F76AF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from individuals with a confirmed infectious disease, personnel should consult an</w:t>
      </w:r>
    </w:p>
    <w:p w14:paraId="23CE8D79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appropriate MSDS for the specific infectious microbe involved rather than follow this MSDS.</w:t>
      </w:r>
    </w:p>
    <w:p w14:paraId="4E8AD3DE" w14:textId="77777777" w:rsidR="004E392C" w:rsidRDefault="004E392C" w:rsidP="00FE72A0">
      <w:pPr>
        <w:rPr>
          <w:rFonts w:asciiTheme="majorHAnsi" w:hAnsiTheme="majorHAnsi"/>
        </w:rPr>
      </w:pPr>
    </w:p>
    <w:p w14:paraId="4616206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CHARACTERISTICS: By themselves, human clinical specimens are not infectious but they may </w:t>
      </w:r>
      <w:proofErr w:type="spellStart"/>
      <w:r w:rsidRPr="00FE72A0">
        <w:rPr>
          <w:rFonts w:asciiTheme="majorHAnsi" w:hAnsiTheme="majorHAnsi"/>
        </w:rPr>
        <w:t>harbour</w:t>
      </w:r>
      <w:proofErr w:type="spellEnd"/>
    </w:p>
    <w:p w14:paraId="59E66AF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infectious microbes unknowingly acquired by the source patient or donor. Dozens and dozens of</w:t>
      </w:r>
    </w:p>
    <w:p w14:paraId="77A21AC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infectious microbes causing serious and potentially lethal diseases can survive within human clinical</w:t>
      </w:r>
    </w:p>
    <w:p w14:paraId="20EA6C6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including viral, bacterial, fungal, prion and parasitic pathogens.</w:t>
      </w:r>
    </w:p>
    <w:p w14:paraId="3EEEB8AD" w14:textId="77777777" w:rsidR="004E392C" w:rsidRDefault="004E392C" w:rsidP="00FE72A0">
      <w:pPr>
        <w:rPr>
          <w:rFonts w:asciiTheme="majorHAnsi" w:hAnsiTheme="majorHAnsi"/>
        </w:rPr>
      </w:pPr>
    </w:p>
    <w:p w14:paraId="5C4EA8E0" w14:textId="77777777" w:rsidR="00FE72A0" w:rsidRPr="004E392C" w:rsidRDefault="00FE72A0" w:rsidP="004E392C">
      <w:pPr>
        <w:jc w:val="center"/>
        <w:rPr>
          <w:rFonts w:asciiTheme="majorHAnsi" w:hAnsiTheme="majorHAnsi"/>
          <w:b/>
        </w:rPr>
      </w:pPr>
      <w:r w:rsidRPr="004E392C">
        <w:rPr>
          <w:rFonts w:asciiTheme="majorHAnsi" w:hAnsiTheme="majorHAnsi"/>
          <w:b/>
        </w:rPr>
        <w:t>SECTION II – HAZARD IDENTIFICATION</w:t>
      </w:r>
    </w:p>
    <w:p w14:paraId="672F9432" w14:textId="77777777" w:rsidR="004E392C" w:rsidRDefault="004E392C" w:rsidP="00FE72A0">
      <w:pPr>
        <w:rPr>
          <w:rFonts w:asciiTheme="majorHAnsi" w:hAnsiTheme="majorHAnsi"/>
        </w:rPr>
      </w:pPr>
    </w:p>
    <w:p w14:paraId="50B18F5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PATHOGENICITY/TOXICITY: Highly variable, dependent on endemic infectious disease rates within the</w:t>
      </w:r>
    </w:p>
    <w:p w14:paraId="46D3C62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population from which the human clinical specimens were acquired.</w:t>
      </w:r>
    </w:p>
    <w:p w14:paraId="275529B7" w14:textId="77777777" w:rsidR="004E392C" w:rsidRDefault="004E392C" w:rsidP="00FE72A0">
      <w:pPr>
        <w:rPr>
          <w:rFonts w:asciiTheme="majorHAnsi" w:hAnsiTheme="majorHAnsi"/>
        </w:rPr>
      </w:pPr>
    </w:p>
    <w:p w14:paraId="4565BB0E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EPIDEMIOLOGY: Infectious microbes associated with human clinical specimens are a worldwide health</w:t>
      </w:r>
    </w:p>
    <w:p w14:paraId="6AC5EFB6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problem. As there is no method to determine in real-time the health status of a patient or donor at the</w:t>
      </w:r>
    </w:p>
    <w:p w14:paraId="4689FAF9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time of collection, all unfixed human tissue and body fluid clinical specimens are assumed to be</w:t>
      </w:r>
    </w:p>
    <w:p w14:paraId="366E04D7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potential sources of infectious pathogens regardless of the source or case history. This assumption is</w:t>
      </w:r>
    </w:p>
    <w:p w14:paraId="35BC728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known as a “Universal Precaution” and is a cornerstone of infection prevention and control practices in</w:t>
      </w:r>
    </w:p>
    <w:p w14:paraId="1982E81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the medical community.</w:t>
      </w:r>
    </w:p>
    <w:p w14:paraId="092E2C5F" w14:textId="77777777" w:rsidR="004E392C" w:rsidRDefault="004E392C" w:rsidP="00FE72A0">
      <w:pPr>
        <w:rPr>
          <w:rFonts w:asciiTheme="majorHAnsi" w:hAnsiTheme="majorHAnsi"/>
        </w:rPr>
      </w:pPr>
    </w:p>
    <w:p w14:paraId="4E0E403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HOST RANGE: Humans</w:t>
      </w:r>
    </w:p>
    <w:p w14:paraId="4B68F8A6" w14:textId="77777777" w:rsidR="004E392C" w:rsidRDefault="004E392C" w:rsidP="00FE72A0">
      <w:pPr>
        <w:rPr>
          <w:rFonts w:asciiTheme="majorHAnsi" w:hAnsiTheme="majorHAnsi"/>
        </w:rPr>
      </w:pPr>
    </w:p>
    <w:p w14:paraId="13C1C4D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INFECTIOUS DOSE: Exposure to even minute amounts of a human clinical specimen may be sufficient</w:t>
      </w:r>
    </w:p>
    <w:p w14:paraId="0BA822B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to transmit infectious microbes.</w:t>
      </w:r>
    </w:p>
    <w:p w14:paraId="1517E4BB" w14:textId="77777777" w:rsidR="004E392C" w:rsidRDefault="004E392C" w:rsidP="00FE72A0">
      <w:pPr>
        <w:rPr>
          <w:rFonts w:asciiTheme="majorHAnsi" w:hAnsiTheme="majorHAnsi"/>
        </w:rPr>
      </w:pPr>
    </w:p>
    <w:p w14:paraId="4C47FD46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MODE OF TRANSMISSION: Variable; transmission of infectious microbes acquired from human clinical</w:t>
      </w:r>
    </w:p>
    <w:p w14:paraId="00CC54E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can occur through various forms of human contact including perinatal/mother-to-child,</w:t>
      </w:r>
    </w:p>
    <w:p w14:paraId="39E0E52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household (non-sexual), sexual, needle-sharing, and occupational/health-care related.</w:t>
      </w:r>
    </w:p>
    <w:p w14:paraId="50AE870A" w14:textId="77777777" w:rsidR="004E392C" w:rsidRDefault="004E392C" w:rsidP="00FE72A0">
      <w:pPr>
        <w:rPr>
          <w:rFonts w:asciiTheme="majorHAnsi" w:hAnsiTheme="majorHAnsi"/>
        </w:rPr>
      </w:pPr>
    </w:p>
    <w:p w14:paraId="03C4B3F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INCUBATION PERIOD: Highly variable.</w:t>
      </w:r>
    </w:p>
    <w:p w14:paraId="527F71CF" w14:textId="77777777" w:rsidR="004E392C" w:rsidRDefault="004E392C" w:rsidP="00FE72A0">
      <w:pPr>
        <w:rPr>
          <w:rFonts w:asciiTheme="majorHAnsi" w:hAnsiTheme="majorHAnsi"/>
        </w:rPr>
      </w:pPr>
    </w:p>
    <w:p w14:paraId="7B7B496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COMMUNICABILITY: Human-to-human transmission of infectious microbes associated with human</w:t>
      </w:r>
    </w:p>
    <w:p w14:paraId="43BCB87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clinical specimens can occur following a laboratory exposure.</w:t>
      </w:r>
    </w:p>
    <w:p w14:paraId="7E3DF09B" w14:textId="77777777" w:rsidR="004E392C" w:rsidRDefault="004E392C" w:rsidP="00FE72A0">
      <w:pPr>
        <w:rPr>
          <w:rFonts w:asciiTheme="majorHAnsi" w:hAnsiTheme="majorHAnsi"/>
        </w:rPr>
      </w:pPr>
    </w:p>
    <w:p w14:paraId="39FE3774" w14:textId="77777777" w:rsidR="00FE72A0" w:rsidRPr="004E392C" w:rsidRDefault="00FE72A0" w:rsidP="004E392C">
      <w:pPr>
        <w:jc w:val="center"/>
        <w:rPr>
          <w:rFonts w:asciiTheme="majorHAnsi" w:hAnsiTheme="majorHAnsi"/>
          <w:b/>
        </w:rPr>
      </w:pPr>
      <w:r w:rsidRPr="004E392C">
        <w:rPr>
          <w:rFonts w:asciiTheme="majorHAnsi" w:hAnsiTheme="majorHAnsi"/>
          <w:b/>
        </w:rPr>
        <w:t>SECTION III – DISSEMINATION</w:t>
      </w:r>
    </w:p>
    <w:p w14:paraId="2944656B" w14:textId="77777777" w:rsidR="004E392C" w:rsidRDefault="004E392C" w:rsidP="00FE72A0">
      <w:pPr>
        <w:rPr>
          <w:rFonts w:asciiTheme="majorHAnsi" w:hAnsiTheme="majorHAnsi"/>
        </w:rPr>
      </w:pPr>
    </w:p>
    <w:p w14:paraId="68A21EC7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RESERVOIR: Primary reservoir is humans.</w:t>
      </w:r>
    </w:p>
    <w:p w14:paraId="2E8396A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lastRenderedPageBreak/>
        <w:t>ZOONOSIS: Many infectious microbes associated with human clinical specimens also cause disease in</w:t>
      </w:r>
    </w:p>
    <w:p w14:paraId="09366C4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mammalian and avian species.</w:t>
      </w:r>
    </w:p>
    <w:p w14:paraId="6D00994D" w14:textId="77777777" w:rsidR="00C76B08" w:rsidRDefault="00C76B08" w:rsidP="00FE72A0">
      <w:pPr>
        <w:rPr>
          <w:rFonts w:asciiTheme="majorHAnsi" w:hAnsiTheme="majorHAnsi"/>
        </w:rPr>
      </w:pPr>
    </w:p>
    <w:p w14:paraId="07E4350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VECTORS: Several infectious microbes associated with human clinical specimens are transmissible via</w:t>
      </w:r>
    </w:p>
    <w:p w14:paraId="58D2726E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mosquitoes and other biting insects.</w:t>
      </w:r>
    </w:p>
    <w:p w14:paraId="4B0622EC" w14:textId="77777777" w:rsidR="00C76B08" w:rsidRDefault="00C76B08" w:rsidP="00FE72A0">
      <w:pPr>
        <w:rPr>
          <w:rFonts w:asciiTheme="majorHAnsi" w:hAnsiTheme="majorHAnsi"/>
        </w:rPr>
      </w:pPr>
    </w:p>
    <w:p w14:paraId="1C7CC499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IV – STABILITY AND VIABILITY</w:t>
      </w:r>
    </w:p>
    <w:p w14:paraId="45768CA1" w14:textId="77777777" w:rsidR="00C76B08" w:rsidRDefault="00C76B08" w:rsidP="00FE72A0">
      <w:pPr>
        <w:rPr>
          <w:rFonts w:asciiTheme="majorHAnsi" w:hAnsiTheme="majorHAnsi"/>
        </w:rPr>
      </w:pPr>
    </w:p>
    <w:p w14:paraId="798EE4D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DRUG SUSCEPTIBILITY: Not applicable</w:t>
      </w:r>
    </w:p>
    <w:p w14:paraId="6FFDCE9B" w14:textId="77777777" w:rsidR="00C76B08" w:rsidRDefault="00C76B08" w:rsidP="00FE72A0">
      <w:pPr>
        <w:rPr>
          <w:rFonts w:asciiTheme="majorHAnsi" w:hAnsiTheme="majorHAnsi"/>
        </w:rPr>
      </w:pPr>
    </w:p>
    <w:p w14:paraId="79EEF6D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SUSCEPTIBILITY TO DISINFECTANTS: Infectious microbes associated with human clinical specimens are</w:t>
      </w:r>
    </w:p>
    <w:p w14:paraId="5F802FA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inactivated by fixation in formaldehyde or glutaraldehyde or via treatment with sodium hypochlorite</w:t>
      </w:r>
    </w:p>
    <w:p w14:paraId="53B1179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(minimum 5,000 ppm available chlorine). </w:t>
      </w:r>
      <w:proofErr w:type="spellStart"/>
      <w:r w:rsidRPr="00FE72A0">
        <w:rPr>
          <w:rFonts w:asciiTheme="majorHAnsi" w:hAnsiTheme="majorHAnsi"/>
        </w:rPr>
        <w:t>Quarternary</w:t>
      </w:r>
      <w:proofErr w:type="spellEnd"/>
      <w:r w:rsidRPr="00FE72A0">
        <w:rPr>
          <w:rFonts w:asciiTheme="majorHAnsi" w:hAnsiTheme="majorHAnsi"/>
        </w:rPr>
        <w:t xml:space="preserve"> ammonium compounds, </w:t>
      </w:r>
      <w:proofErr w:type="spellStart"/>
      <w:r w:rsidRPr="00FE72A0">
        <w:rPr>
          <w:rFonts w:asciiTheme="majorHAnsi" w:hAnsiTheme="majorHAnsi"/>
        </w:rPr>
        <w:t>iodines</w:t>
      </w:r>
      <w:proofErr w:type="spellEnd"/>
      <w:r w:rsidRPr="00FE72A0">
        <w:rPr>
          <w:rFonts w:asciiTheme="majorHAnsi" w:hAnsiTheme="majorHAnsi"/>
        </w:rPr>
        <w:t xml:space="preserve"> and alcohols</w:t>
      </w:r>
    </w:p>
    <w:p w14:paraId="4BE4159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(concentration of 70 to 80%) are effective against many but not all infectious microbes associated with</w:t>
      </w:r>
    </w:p>
    <w:p w14:paraId="081C173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human clinical specimens.</w:t>
      </w:r>
    </w:p>
    <w:p w14:paraId="76EC1381" w14:textId="77777777" w:rsidR="00C76B08" w:rsidRDefault="00C76B08" w:rsidP="00FE72A0">
      <w:pPr>
        <w:rPr>
          <w:rFonts w:asciiTheme="majorHAnsi" w:hAnsiTheme="majorHAnsi"/>
        </w:rPr>
      </w:pPr>
    </w:p>
    <w:p w14:paraId="38B48EE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PHYSICAL INACTIVATION: Small single volumes of human clinical specimens should be autoclaved for</w:t>
      </w:r>
    </w:p>
    <w:p w14:paraId="01D9E9B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a minimum of 45 minutes at 121°C prior to disposal or should be collected for incineration. Larger</w:t>
      </w:r>
    </w:p>
    <w:p w14:paraId="1FE6D54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human clinical specimens should be incinerated.</w:t>
      </w:r>
    </w:p>
    <w:p w14:paraId="59B53E2A" w14:textId="77777777" w:rsidR="00C76B08" w:rsidRDefault="00C76B08" w:rsidP="00FE72A0">
      <w:pPr>
        <w:rPr>
          <w:rFonts w:asciiTheme="majorHAnsi" w:hAnsiTheme="majorHAnsi"/>
        </w:rPr>
      </w:pPr>
    </w:p>
    <w:p w14:paraId="75903A6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SURVIVAL OUTSIDE HOST: Survivability in the environment is highly variable amongst the infectious</w:t>
      </w:r>
    </w:p>
    <w:p w14:paraId="391CF10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microbes that can be associated with human clinical specimens. The ability of many microbes to</w:t>
      </w:r>
    </w:p>
    <w:p w14:paraId="2656BC1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survive in the environment can be enhanced when associated with human clinical specimens with the</w:t>
      </w:r>
    </w:p>
    <w:p w14:paraId="687B449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human tissue or fluid acting to protect the microbe from environmental forces.</w:t>
      </w:r>
    </w:p>
    <w:p w14:paraId="191EA64E" w14:textId="77777777" w:rsidR="00C76B08" w:rsidRDefault="00C76B08" w:rsidP="00FE72A0">
      <w:pPr>
        <w:rPr>
          <w:rFonts w:asciiTheme="majorHAnsi" w:hAnsiTheme="majorHAnsi"/>
        </w:rPr>
      </w:pPr>
    </w:p>
    <w:p w14:paraId="5C03BE41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V – FIRST AID /MEDICAL</w:t>
      </w:r>
    </w:p>
    <w:p w14:paraId="47DEB808" w14:textId="77777777" w:rsidR="00C76B08" w:rsidRDefault="00C76B08" w:rsidP="00FE72A0">
      <w:pPr>
        <w:rPr>
          <w:rFonts w:asciiTheme="majorHAnsi" w:hAnsiTheme="majorHAnsi"/>
        </w:rPr>
      </w:pPr>
    </w:p>
    <w:p w14:paraId="16A6BC8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SURVEILLANCE: Unfortunately, most laboratory-acquired infections from handling human clinical</w:t>
      </w:r>
    </w:p>
    <w:p w14:paraId="159C272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cannot be traced to a known exposure event. Monitor health for signs of unseasonal illness.</w:t>
      </w:r>
    </w:p>
    <w:p w14:paraId="2296799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If severe symptoms are experienced, seek medical attention and advise attending medical personnel of</w:t>
      </w:r>
    </w:p>
    <w:p w14:paraId="01C2F30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work activities with human clinical specimens.</w:t>
      </w:r>
    </w:p>
    <w:p w14:paraId="4646DF80" w14:textId="77777777" w:rsidR="00C76B08" w:rsidRDefault="00C76B08" w:rsidP="00FE72A0">
      <w:pPr>
        <w:rPr>
          <w:rFonts w:asciiTheme="majorHAnsi" w:hAnsiTheme="majorHAnsi"/>
        </w:rPr>
      </w:pPr>
    </w:p>
    <w:p w14:paraId="2EF1A889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FIRST AID/TREATMENT: For percutaneous injuries involving human clinical specimens, the affected</w:t>
      </w:r>
    </w:p>
    <w:p w14:paraId="07DB5F9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area should be washed immediately with soap and water, then with 10% </w:t>
      </w:r>
      <w:proofErr w:type="spellStart"/>
      <w:r w:rsidRPr="00FE72A0">
        <w:rPr>
          <w:rFonts w:asciiTheme="majorHAnsi" w:hAnsiTheme="majorHAnsi"/>
        </w:rPr>
        <w:t>providine</w:t>
      </w:r>
      <w:proofErr w:type="spellEnd"/>
      <w:r w:rsidRPr="00FE72A0">
        <w:rPr>
          <w:rFonts w:asciiTheme="majorHAnsi" w:hAnsiTheme="majorHAnsi"/>
        </w:rPr>
        <w:t xml:space="preserve"> iodine solution or</w:t>
      </w:r>
    </w:p>
    <w:p w14:paraId="05EE3FAE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similar medical disinfectant. Cover wound with dry dressing and seek medical attention. For exposure</w:t>
      </w:r>
    </w:p>
    <w:p w14:paraId="200DAF4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of mucous membranes and conjunctivae, the affected area should be irrigated for a minimum of 15</w:t>
      </w:r>
    </w:p>
    <w:p w14:paraId="480B2CE9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minutes using an eyewash station. Seek medical attention after primary treatment. Following</w:t>
      </w:r>
    </w:p>
    <w:p w14:paraId="6FC6BDD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cutaneous exposure of intact skin, the affected area should be washed immediately with soap and</w:t>
      </w:r>
    </w:p>
    <w:p w14:paraId="366E8B3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water.</w:t>
      </w:r>
    </w:p>
    <w:p w14:paraId="27F90E1D" w14:textId="77777777" w:rsidR="00C76B08" w:rsidRDefault="00C76B08" w:rsidP="00FE72A0">
      <w:pPr>
        <w:rPr>
          <w:rFonts w:asciiTheme="majorHAnsi" w:hAnsiTheme="majorHAnsi"/>
        </w:rPr>
      </w:pPr>
    </w:p>
    <w:p w14:paraId="49E0C02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IMMUNIZATION: Vaccines are available against some pathogens associated with human clinical</w:t>
      </w:r>
    </w:p>
    <w:p w14:paraId="4E37C6C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specimens, such as Hepatitis B Virus, however there is no vaccine available against some of the most </w:t>
      </w:r>
    </w:p>
    <w:p w14:paraId="15D7265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common pathogens associated with this material, such as Human Immunodeficiency Virus and</w:t>
      </w:r>
    </w:p>
    <w:p w14:paraId="79E5DA2C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lastRenderedPageBreak/>
        <w:t>Hepatitis C Virus.</w:t>
      </w:r>
    </w:p>
    <w:p w14:paraId="50D65861" w14:textId="77777777" w:rsidR="00C76B08" w:rsidRDefault="00C76B08" w:rsidP="00FE72A0">
      <w:pPr>
        <w:rPr>
          <w:rFonts w:asciiTheme="majorHAnsi" w:hAnsiTheme="majorHAnsi"/>
        </w:rPr>
      </w:pPr>
    </w:p>
    <w:p w14:paraId="01EFC7A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PROPHYLAXIS: Post-exposure prophylaxis regimens are highly variable and are based on the nature of</w:t>
      </w:r>
    </w:p>
    <w:p w14:paraId="66CAA99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the exposure. Many post-exposure regimens are time-sensitive and require an individual to consult</w:t>
      </w:r>
    </w:p>
    <w:p w14:paraId="07D88C2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with a physician within hours of a known exposure.</w:t>
      </w:r>
    </w:p>
    <w:p w14:paraId="4A0967E4" w14:textId="77777777" w:rsidR="00C76B08" w:rsidRDefault="00C76B08" w:rsidP="00FE72A0">
      <w:pPr>
        <w:rPr>
          <w:rFonts w:asciiTheme="majorHAnsi" w:hAnsiTheme="majorHAnsi"/>
        </w:rPr>
      </w:pPr>
    </w:p>
    <w:p w14:paraId="1985888A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VI – LABORATORY HAZARDS</w:t>
      </w:r>
    </w:p>
    <w:p w14:paraId="65E369D2" w14:textId="77777777" w:rsidR="00C76B08" w:rsidRDefault="00C76B08" w:rsidP="00FE72A0">
      <w:pPr>
        <w:rPr>
          <w:rFonts w:asciiTheme="majorHAnsi" w:hAnsiTheme="majorHAnsi"/>
        </w:rPr>
      </w:pPr>
    </w:p>
    <w:p w14:paraId="32D3DDD7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LABORATORY-ACQUIRED INFECTIONS: The rates of infection with pathogenic microbes acquired</w:t>
      </w:r>
    </w:p>
    <w:p w14:paraId="04F2546E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though exposure to human clinical specimens are reported to be several times greater in research and</w:t>
      </w:r>
    </w:p>
    <w:p w14:paraId="5F9DB2D6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clinical laboratory staff than in the general population. Handling of human clinical specimens is</w:t>
      </w:r>
    </w:p>
    <w:p w14:paraId="3FE2A26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believed to be the most frequently reported source of laboratory-acquired infections.</w:t>
      </w:r>
    </w:p>
    <w:p w14:paraId="605F8EE1" w14:textId="77777777" w:rsidR="00C76B08" w:rsidRDefault="00C76B08" w:rsidP="00FE72A0">
      <w:pPr>
        <w:rPr>
          <w:rFonts w:asciiTheme="majorHAnsi" w:hAnsiTheme="majorHAnsi"/>
        </w:rPr>
      </w:pPr>
    </w:p>
    <w:p w14:paraId="747CD0A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SOURCES/SPECIMENS: All unfixed human tissue and body fluid clinical specimens are assumed to be</w:t>
      </w:r>
    </w:p>
    <w:p w14:paraId="735EBB2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potential sources of infectious pathogens regardless of the source or case history. Also includes</w:t>
      </w:r>
    </w:p>
    <w:p w14:paraId="143F223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primary cell cultures and unprocessed waste derived from human tissue or body fluid specimens.</w:t>
      </w:r>
    </w:p>
    <w:p w14:paraId="4CF935AA" w14:textId="77777777" w:rsidR="00C76B08" w:rsidRDefault="00C76B08" w:rsidP="00FE72A0">
      <w:pPr>
        <w:rPr>
          <w:rFonts w:asciiTheme="majorHAnsi" w:hAnsiTheme="majorHAnsi"/>
        </w:rPr>
      </w:pPr>
    </w:p>
    <w:p w14:paraId="550F3C8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PRIMARY HAZARDS: Percutaneous (e.g., </w:t>
      </w:r>
      <w:proofErr w:type="spellStart"/>
      <w:r w:rsidRPr="00FE72A0">
        <w:rPr>
          <w:rFonts w:asciiTheme="majorHAnsi" w:hAnsiTheme="majorHAnsi"/>
        </w:rPr>
        <w:t>needlestick</w:t>
      </w:r>
      <w:proofErr w:type="spellEnd"/>
      <w:r w:rsidRPr="00FE72A0">
        <w:rPr>
          <w:rFonts w:asciiTheme="majorHAnsi" w:hAnsiTheme="majorHAnsi"/>
        </w:rPr>
        <w:t>) or mucous membrane exposures to human body</w:t>
      </w:r>
    </w:p>
    <w:p w14:paraId="44916CD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fluids or homogenized human tissue preparations.</w:t>
      </w:r>
    </w:p>
    <w:p w14:paraId="0F8C9221" w14:textId="77777777" w:rsidR="00C76B08" w:rsidRDefault="00C76B08" w:rsidP="00FE72A0">
      <w:pPr>
        <w:rPr>
          <w:rFonts w:asciiTheme="majorHAnsi" w:hAnsiTheme="majorHAnsi"/>
        </w:rPr>
      </w:pPr>
    </w:p>
    <w:p w14:paraId="1A08781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SPECIAL HAZARDS: There is a potential for infection via aerosols and contaminated surfaces.</w:t>
      </w:r>
    </w:p>
    <w:p w14:paraId="1ECEA786" w14:textId="77777777" w:rsidR="00C76B08" w:rsidRDefault="00C76B08" w:rsidP="00FE72A0">
      <w:pPr>
        <w:rPr>
          <w:rFonts w:asciiTheme="majorHAnsi" w:hAnsiTheme="majorHAnsi"/>
        </w:rPr>
      </w:pPr>
    </w:p>
    <w:p w14:paraId="51F43FAE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VII – EXPOSURE CONTROLS/PERSONAL PROTECTION</w:t>
      </w:r>
    </w:p>
    <w:p w14:paraId="78FD879C" w14:textId="77777777" w:rsidR="00C76B08" w:rsidRDefault="00C76B08" w:rsidP="00FE72A0">
      <w:pPr>
        <w:rPr>
          <w:rFonts w:asciiTheme="majorHAnsi" w:hAnsiTheme="majorHAnsi"/>
        </w:rPr>
      </w:pPr>
    </w:p>
    <w:p w14:paraId="223BE5EE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RISK GROUP CLASSIFICATION: Risk Group 2</w:t>
      </w:r>
    </w:p>
    <w:p w14:paraId="314853E6" w14:textId="77777777" w:rsidR="00C76B08" w:rsidRDefault="00C76B08" w:rsidP="00FE72A0">
      <w:pPr>
        <w:rPr>
          <w:rFonts w:asciiTheme="majorHAnsi" w:hAnsiTheme="majorHAnsi"/>
        </w:rPr>
      </w:pPr>
    </w:p>
    <w:p w14:paraId="6EF0AEA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CONTAINMENT REQUIREMENTS: Containment Level 2 facilities, equipment and operational practices</w:t>
      </w:r>
    </w:p>
    <w:p w14:paraId="2268482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for work involving infectious or potentially infectious material, animals (transgenic strains or</w:t>
      </w:r>
    </w:p>
    <w:p w14:paraId="15A4EF24" w14:textId="77777777" w:rsidR="00FE72A0" w:rsidRPr="00FE72A0" w:rsidRDefault="00FE72A0" w:rsidP="00FE72A0">
      <w:pPr>
        <w:rPr>
          <w:rFonts w:asciiTheme="majorHAnsi" w:hAnsiTheme="majorHAnsi"/>
        </w:rPr>
      </w:pPr>
      <w:proofErr w:type="spellStart"/>
      <w:r w:rsidRPr="00FE72A0">
        <w:rPr>
          <w:rFonts w:asciiTheme="majorHAnsi" w:hAnsiTheme="majorHAnsi"/>
        </w:rPr>
        <w:t>xenotransplant</w:t>
      </w:r>
      <w:proofErr w:type="spellEnd"/>
      <w:r w:rsidRPr="00FE72A0">
        <w:rPr>
          <w:rFonts w:asciiTheme="majorHAnsi" w:hAnsiTheme="majorHAnsi"/>
        </w:rPr>
        <w:t xml:space="preserve"> recipients), or cultures. In the event, analysis or processing of the human clinical</w:t>
      </w:r>
    </w:p>
    <w:p w14:paraId="7376EBE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confirms the presence of an infectious pathogen, containment requirements for the</w:t>
      </w:r>
    </w:p>
    <w:p w14:paraId="3445D79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shall be reassessed against an appropriate MSDS for the pathogen identified.</w:t>
      </w:r>
    </w:p>
    <w:p w14:paraId="3EC76B82" w14:textId="77777777" w:rsidR="00C76B08" w:rsidRDefault="00C76B08" w:rsidP="00FE72A0">
      <w:pPr>
        <w:rPr>
          <w:rFonts w:asciiTheme="majorHAnsi" w:hAnsiTheme="majorHAnsi"/>
        </w:rPr>
      </w:pPr>
    </w:p>
    <w:p w14:paraId="766D66E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PROTECTIVE CLOTHING: Fully-fastened laboratory coat or gown, floor-length pants, and closed-toe,</w:t>
      </w:r>
    </w:p>
    <w:p w14:paraId="5E11364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closed-heel shoes. Gloves when direct skin contact with human clinical specimens or untreated</w:t>
      </w:r>
    </w:p>
    <w:p w14:paraId="555B5E5D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derivatives is unavoidable. Eye protection must be used where there is a known or potential risk of</w:t>
      </w:r>
    </w:p>
    <w:p w14:paraId="2D3FEE3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exposure to splashes.</w:t>
      </w:r>
    </w:p>
    <w:p w14:paraId="0374229C" w14:textId="77777777" w:rsidR="00C76B08" w:rsidRDefault="00C76B08" w:rsidP="00FE72A0">
      <w:pPr>
        <w:rPr>
          <w:rFonts w:asciiTheme="majorHAnsi" w:hAnsiTheme="majorHAnsi"/>
        </w:rPr>
      </w:pPr>
    </w:p>
    <w:p w14:paraId="08A2014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OTHER PRECAUTIONS: All procedures that may produce aerosols, or involve large single volumes of</w:t>
      </w:r>
    </w:p>
    <w:p w14:paraId="4A16F59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human clinical specimens should be conducted in a biological safety cabinet (BSC), HEPA-filtered</w:t>
      </w:r>
    </w:p>
    <w:p w14:paraId="6DD7F5D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downdraft table or other aerosol suppression device. Centrifugation of human clinical specimens</w:t>
      </w:r>
    </w:p>
    <w:p w14:paraId="1100545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should be conducted in centrifuges equipped with safety cups or rotors with loading and unloading of</w:t>
      </w:r>
    </w:p>
    <w:p w14:paraId="54AF54E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rotors/cups occurring inside a BSC. The use of needles, syringes, and other sharp objects should be</w:t>
      </w:r>
    </w:p>
    <w:p w14:paraId="65592BE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strictly limited. Additional precautions should be considered with work involving transgenic or</w:t>
      </w:r>
    </w:p>
    <w:p w14:paraId="28F75FFE" w14:textId="77777777" w:rsidR="00FE72A0" w:rsidRPr="00FE72A0" w:rsidRDefault="00FE72A0" w:rsidP="00FE72A0">
      <w:pPr>
        <w:rPr>
          <w:rFonts w:asciiTheme="majorHAnsi" w:hAnsiTheme="majorHAnsi"/>
        </w:rPr>
      </w:pPr>
      <w:proofErr w:type="spellStart"/>
      <w:r w:rsidRPr="00FE72A0">
        <w:rPr>
          <w:rFonts w:asciiTheme="majorHAnsi" w:hAnsiTheme="majorHAnsi"/>
        </w:rPr>
        <w:lastRenderedPageBreak/>
        <w:t>xenotransplant</w:t>
      </w:r>
      <w:proofErr w:type="spellEnd"/>
      <w:r w:rsidRPr="00FE72A0">
        <w:rPr>
          <w:rFonts w:asciiTheme="majorHAnsi" w:hAnsiTheme="majorHAnsi"/>
        </w:rPr>
        <w:t xml:space="preserve"> animals or large-scale primary culture activities.</w:t>
      </w:r>
    </w:p>
    <w:p w14:paraId="19607FFC" w14:textId="77777777" w:rsidR="00C76B08" w:rsidRDefault="00C76B08" w:rsidP="00FE72A0">
      <w:pPr>
        <w:rPr>
          <w:rFonts w:asciiTheme="majorHAnsi" w:hAnsiTheme="majorHAnsi"/>
        </w:rPr>
      </w:pPr>
    </w:p>
    <w:p w14:paraId="352A69E4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VIII – HANDLING AND STORAGE</w:t>
      </w:r>
    </w:p>
    <w:p w14:paraId="261A9AB3" w14:textId="77777777" w:rsidR="00C76B08" w:rsidRDefault="00C76B08" w:rsidP="00FE72A0">
      <w:pPr>
        <w:rPr>
          <w:rFonts w:asciiTheme="majorHAnsi" w:hAnsiTheme="majorHAnsi"/>
        </w:rPr>
      </w:pPr>
    </w:p>
    <w:p w14:paraId="372D28C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SPILLS: Allow aerosols to settle and, wearing protective clothing, gently cover the spill with a large</w:t>
      </w:r>
    </w:p>
    <w:p w14:paraId="5A81D858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bath towel or other suitably sized piece of absorbent material soaked in a freshly made solution of 10% </w:t>
      </w:r>
    </w:p>
    <w:p w14:paraId="1B4D07E1" w14:textId="4D61A29A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(v/v) bleach. Leave towel in place over the spill for a minimum of 30 minutes. Collect towel in a</w:t>
      </w:r>
    </w:p>
    <w:p w14:paraId="7533F96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garbage bag for disposal in regular laboratory waste stream. Wipe down affected area with a mop, or</w:t>
      </w:r>
    </w:p>
    <w:p w14:paraId="65F50817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similar absorbent material, and bucket of 10% (v/v) bleach to clean up remaining liquid. Report spill to</w:t>
      </w:r>
    </w:p>
    <w:p w14:paraId="0444426F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supervisor and file an institutional incident report.</w:t>
      </w:r>
    </w:p>
    <w:p w14:paraId="35A7BF8B" w14:textId="77777777" w:rsidR="00C76B08" w:rsidRDefault="00C76B08" w:rsidP="00FE72A0">
      <w:pPr>
        <w:rPr>
          <w:rFonts w:asciiTheme="majorHAnsi" w:hAnsiTheme="majorHAnsi"/>
        </w:rPr>
      </w:pPr>
    </w:p>
    <w:p w14:paraId="49B55B4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DISPOSAL: Decontaminate all waste that contain or have come in contact with human clinical</w:t>
      </w:r>
    </w:p>
    <w:p w14:paraId="4D7B095B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specimens or untreated derivatives by autoclave, chemical disinfection, gamma irradiation, or</w:t>
      </w:r>
    </w:p>
    <w:p w14:paraId="0422D71B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incineration before disposing.</w:t>
      </w:r>
    </w:p>
    <w:p w14:paraId="7F6C09EA" w14:textId="77777777" w:rsidR="00C76B08" w:rsidRDefault="00C76B08" w:rsidP="00FE72A0">
      <w:pPr>
        <w:rPr>
          <w:rFonts w:asciiTheme="majorHAnsi" w:hAnsiTheme="majorHAnsi"/>
        </w:rPr>
      </w:pPr>
    </w:p>
    <w:p w14:paraId="47A2E1A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STORAGE: Human clinical specimens should be stored in leak-proof containers that are appropriately</w:t>
      </w:r>
    </w:p>
    <w:p w14:paraId="4EB6A78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labeled with, at minimum, an identification code, date received and research group designation.</w:t>
      </w:r>
    </w:p>
    <w:p w14:paraId="6EC54EB7" w14:textId="77777777" w:rsidR="00C76B08" w:rsidRDefault="00C76B08" w:rsidP="00FE72A0">
      <w:pPr>
        <w:rPr>
          <w:rFonts w:asciiTheme="majorHAnsi" w:hAnsiTheme="majorHAnsi"/>
        </w:rPr>
      </w:pPr>
    </w:p>
    <w:p w14:paraId="50455E79" w14:textId="77777777" w:rsidR="00FE72A0" w:rsidRPr="00C76B08" w:rsidRDefault="00FE72A0" w:rsidP="00C76B08">
      <w:pPr>
        <w:jc w:val="center"/>
        <w:rPr>
          <w:rFonts w:asciiTheme="majorHAnsi" w:hAnsiTheme="majorHAnsi"/>
          <w:b/>
        </w:rPr>
      </w:pPr>
      <w:r w:rsidRPr="00C76B08">
        <w:rPr>
          <w:rFonts w:asciiTheme="majorHAnsi" w:hAnsiTheme="majorHAnsi"/>
          <w:b/>
        </w:rPr>
        <w:t>SECTION IX – REGULATORY AND OTHER INFORMATION</w:t>
      </w:r>
    </w:p>
    <w:p w14:paraId="2269B44C" w14:textId="77777777" w:rsidR="00C76B08" w:rsidRDefault="00C76B08" w:rsidP="00FE72A0">
      <w:pPr>
        <w:rPr>
          <w:rFonts w:asciiTheme="majorHAnsi" w:hAnsiTheme="majorHAnsi"/>
        </w:rPr>
      </w:pPr>
    </w:p>
    <w:p w14:paraId="10463AE6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REGULATORY INFORMATION: The import, transport, and use of human clinical specimens in Canada is</w:t>
      </w:r>
    </w:p>
    <w:p w14:paraId="714E5574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regulated under many regulatory bodies, including the Public Health Agency of Canada, Health Canada,</w:t>
      </w:r>
    </w:p>
    <w:p w14:paraId="6531436A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Environment Canada, and Transport Canada. Users are responsible for ensuring they are compliant</w:t>
      </w:r>
    </w:p>
    <w:p w14:paraId="2DF43883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with all relevant acts, regulations, guidelines, and standards.</w:t>
      </w:r>
    </w:p>
    <w:p w14:paraId="4C369E27" w14:textId="77777777" w:rsidR="00C76B08" w:rsidRDefault="00C76B08" w:rsidP="00FE72A0">
      <w:pPr>
        <w:rPr>
          <w:rFonts w:asciiTheme="majorHAnsi" w:hAnsiTheme="majorHAnsi"/>
        </w:rPr>
      </w:pPr>
    </w:p>
    <w:p w14:paraId="71949C8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PREPARED BY: Biosafety Division, Department of Environment, Health and Safety, University of</w:t>
      </w:r>
    </w:p>
    <w:p w14:paraId="2C26DC12" w14:textId="08166097" w:rsidR="00FE72A0" w:rsidRPr="00FE72A0" w:rsidRDefault="00C76B08" w:rsidP="00FE72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Alberta. </w:t>
      </w:r>
      <w:r w:rsidR="00FE72A0" w:rsidRPr="00FE72A0">
        <w:rPr>
          <w:rFonts w:asciiTheme="majorHAnsi" w:hAnsiTheme="majorHAnsi"/>
        </w:rPr>
        <w:t xml:space="preserve">Although the information, opinions and recommendations contained in </w:t>
      </w:r>
      <w:r>
        <w:rPr>
          <w:rFonts w:asciiTheme="majorHAnsi" w:hAnsiTheme="majorHAnsi"/>
        </w:rPr>
        <w:t xml:space="preserve">this Material Safety Data Sheet </w:t>
      </w:r>
      <w:r w:rsidR="00FE72A0" w:rsidRPr="00FE72A0">
        <w:rPr>
          <w:rFonts w:asciiTheme="majorHAnsi" w:hAnsiTheme="majorHAnsi"/>
        </w:rPr>
        <w:t>are compiled from sources believed to be reliable, we accept no responsibility for the accuracy,</w:t>
      </w:r>
    </w:p>
    <w:p w14:paraId="69D5686B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sufficiency, or reliability or for any loss or injury resulting from the use of this information. Newly</w:t>
      </w:r>
    </w:p>
    <w:p w14:paraId="3B13AE7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discovered hazards are frequent and this information may not be completely up to date.</w:t>
      </w:r>
    </w:p>
    <w:p w14:paraId="5D8435AE" w14:textId="77777777" w:rsidR="00C76B08" w:rsidRDefault="00C76B08" w:rsidP="00FE72A0">
      <w:pPr>
        <w:rPr>
          <w:rFonts w:asciiTheme="majorHAnsi" w:hAnsiTheme="majorHAnsi"/>
        </w:rPr>
      </w:pPr>
    </w:p>
    <w:p w14:paraId="7D189352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REFERENCES</w:t>
      </w:r>
    </w:p>
    <w:p w14:paraId="340C3039" w14:textId="77777777" w:rsidR="00C76B08" w:rsidRDefault="00C76B08" w:rsidP="00FE72A0">
      <w:pPr>
        <w:rPr>
          <w:rFonts w:asciiTheme="majorHAnsi" w:hAnsiTheme="majorHAnsi"/>
        </w:rPr>
      </w:pPr>
    </w:p>
    <w:p w14:paraId="523ED79A" w14:textId="49DD8AA6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Clostridium difficile; PSDS [Online]; Public Health Agency of Canada: Canada, 2000, </w:t>
      </w:r>
      <w:hyperlink r:id="rId8" w:history="1">
        <w:r w:rsidR="00C76B08" w:rsidRPr="00511988">
          <w:rPr>
            <w:rStyle w:val="Hyperlink"/>
            <w:rFonts w:asciiTheme="majorHAnsi" w:hAnsiTheme="majorHAnsi"/>
          </w:rPr>
          <w:t>http://www.phacaspc.gc.ca/lab-bio/res/psds-ftss/msds36e-eng.php</w:t>
        </w:r>
      </w:hyperlink>
      <w:r w:rsidR="00C76B08">
        <w:rPr>
          <w:rFonts w:asciiTheme="majorHAnsi" w:hAnsiTheme="majorHAnsi"/>
        </w:rPr>
        <w:t xml:space="preserve"> </w:t>
      </w:r>
      <w:r w:rsidRPr="00FE72A0">
        <w:rPr>
          <w:rFonts w:asciiTheme="majorHAnsi" w:hAnsiTheme="majorHAnsi"/>
        </w:rPr>
        <w:t>(accessed February 8, 2013).</w:t>
      </w:r>
    </w:p>
    <w:p w14:paraId="531CEDFA" w14:textId="77777777" w:rsidR="00C76B08" w:rsidRDefault="00C76B08" w:rsidP="00FE72A0">
      <w:pPr>
        <w:rPr>
          <w:rFonts w:asciiTheme="majorHAnsi" w:hAnsiTheme="majorHAnsi"/>
        </w:rPr>
      </w:pPr>
    </w:p>
    <w:p w14:paraId="4FE222B5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 xml:space="preserve">Escherichia coli, </w:t>
      </w:r>
      <w:proofErr w:type="spellStart"/>
      <w:r w:rsidRPr="00FE72A0">
        <w:rPr>
          <w:rFonts w:asciiTheme="majorHAnsi" w:hAnsiTheme="majorHAnsi"/>
        </w:rPr>
        <w:t>enterohemorrhagic</w:t>
      </w:r>
      <w:proofErr w:type="spellEnd"/>
      <w:r w:rsidRPr="00FE72A0">
        <w:rPr>
          <w:rFonts w:asciiTheme="majorHAnsi" w:hAnsiTheme="majorHAnsi"/>
        </w:rPr>
        <w:t>; PSDS [Online]; Public Health Agency of Canada: Canada, 2000,</w:t>
      </w:r>
    </w:p>
    <w:p w14:paraId="74EBF5DB" w14:textId="766D162E" w:rsidR="00FE72A0" w:rsidRPr="00FE72A0" w:rsidRDefault="00C76B08" w:rsidP="00FE72A0">
      <w:pPr>
        <w:rPr>
          <w:rFonts w:asciiTheme="majorHAnsi" w:hAnsiTheme="majorHAnsi"/>
        </w:rPr>
      </w:pPr>
      <w:hyperlink r:id="rId9" w:history="1">
        <w:r w:rsidRPr="00511988">
          <w:rPr>
            <w:rStyle w:val="Hyperlink"/>
            <w:rFonts w:asciiTheme="majorHAnsi" w:hAnsiTheme="majorHAnsi"/>
          </w:rPr>
          <w:t>http://www.phac-aspc.gc.ca/lab-bio/res/psds-ftss/msds63e-eng.php</w:t>
        </w:r>
      </w:hyperlink>
      <w:r>
        <w:rPr>
          <w:rFonts w:asciiTheme="majorHAnsi" w:hAnsiTheme="majorHAnsi"/>
        </w:rPr>
        <w:t xml:space="preserve"> </w:t>
      </w:r>
      <w:r w:rsidR="00FE72A0" w:rsidRPr="00FE72A0">
        <w:rPr>
          <w:rFonts w:asciiTheme="majorHAnsi" w:hAnsiTheme="majorHAnsi"/>
        </w:rPr>
        <w:t>(accessed February 8, 2013).</w:t>
      </w:r>
    </w:p>
    <w:p w14:paraId="17E26A56" w14:textId="77777777" w:rsidR="00C76B08" w:rsidRDefault="00C76B08" w:rsidP="00FE72A0">
      <w:pPr>
        <w:rPr>
          <w:rFonts w:asciiTheme="majorHAnsi" w:hAnsiTheme="majorHAnsi"/>
        </w:rPr>
      </w:pPr>
    </w:p>
    <w:p w14:paraId="1B43D5B0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Hepatitis B Virus (HBV); PSDS [Online]; Public Health Agency of Canada: Canada, 2011,</w:t>
      </w:r>
    </w:p>
    <w:p w14:paraId="2BE620B7" w14:textId="2F1224ED" w:rsidR="00FE72A0" w:rsidRPr="00FE72A0" w:rsidRDefault="00C76B08" w:rsidP="00FE72A0">
      <w:pPr>
        <w:rPr>
          <w:rFonts w:asciiTheme="majorHAnsi" w:hAnsiTheme="majorHAnsi"/>
        </w:rPr>
      </w:pPr>
      <w:hyperlink r:id="rId10" w:history="1">
        <w:r w:rsidRPr="00511988">
          <w:rPr>
            <w:rStyle w:val="Hyperlink"/>
            <w:rFonts w:asciiTheme="majorHAnsi" w:hAnsiTheme="majorHAnsi"/>
          </w:rPr>
          <w:t>http://www.phac-aspc.gc.ca/lab-bio/res/psds-ftss/hepatitis-b-eng.php</w:t>
        </w:r>
      </w:hyperlink>
      <w:r>
        <w:rPr>
          <w:rFonts w:asciiTheme="majorHAnsi" w:hAnsiTheme="majorHAnsi"/>
        </w:rPr>
        <w:t xml:space="preserve"> </w:t>
      </w:r>
      <w:r w:rsidR="00FE72A0" w:rsidRPr="00FE72A0">
        <w:rPr>
          <w:rFonts w:asciiTheme="majorHAnsi" w:hAnsiTheme="majorHAnsi"/>
        </w:rPr>
        <w:t>(accessed January 22, 2013).</w:t>
      </w:r>
    </w:p>
    <w:p w14:paraId="661F5576" w14:textId="77777777" w:rsidR="00C76B08" w:rsidRDefault="00C76B08" w:rsidP="00FE72A0">
      <w:pPr>
        <w:rPr>
          <w:rFonts w:asciiTheme="majorHAnsi" w:hAnsiTheme="majorHAnsi"/>
        </w:rPr>
      </w:pPr>
    </w:p>
    <w:p w14:paraId="3681E95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Hepatitis C Virus (HCV); PSDS [Online]; Public Health Agency of Canada: Canada, 2010,</w:t>
      </w:r>
    </w:p>
    <w:p w14:paraId="350B78E2" w14:textId="2909D446" w:rsidR="00FE72A0" w:rsidRPr="00FE72A0" w:rsidRDefault="00C76B08" w:rsidP="00FE72A0">
      <w:pPr>
        <w:rPr>
          <w:rFonts w:asciiTheme="majorHAnsi" w:hAnsiTheme="majorHAnsi"/>
        </w:rPr>
      </w:pPr>
      <w:hyperlink r:id="rId11" w:history="1">
        <w:r w:rsidRPr="00511988">
          <w:rPr>
            <w:rStyle w:val="Hyperlink"/>
            <w:rFonts w:asciiTheme="majorHAnsi" w:hAnsiTheme="majorHAnsi"/>
          </w:rPr>
          <w:t>http://www.phac-aspc.gc.ca/lab-bio/res/psds-ftss/hepc-eng.php</w:t>
        </w:r>
      </w:hyperlink>
      <w:r>
        <w:rPr>
          <w:rFonts w:asciiTheme="majorHAnsi" w:hAnsiTheme="majorHAnsi"/>
        </w:rPr>
        <w:t xml:space="preserve"> </w:t>
      </w:r>
      <w:r w:rsidR="00FE72A0" w:rsidRPr="00FE72A0">
        <w:rPr>
          <w:rFonts w:asciiTheme="majorHAnsi" w:hAnsiTheme="majorHAnsi"/>
        </w:rPr>
        <w:t>(accessed January 22, 2013).</w:t>
      </w:r>
    </w:p>
    <w:p w14:paraId="79215173" w14:textId="77777777" w:rsidR="00C76B08" w:rsidRDefault="00C76B08" w:rsidP="00FE72A0">
      <w:pPr>
        <w:rPr>
          <w:rFonts w:asciiTheme="majorHAnsi" w:hAnsiTheme="majorHAnsi"/>
        </w:rPr>
      </w:pPr>
    </w:p>
    <w:p w14:paraId="14295351" w14:textId="77777777" w:rsidR="00FE72A0" w:rsidRPr="00FE72A0" w:rsidRDefault="00FE72A0" w:rsidP="00FE72A0">
      <w:pPr>
        <w:rPr>
          <w:rFonts w:asciiTheme="majorHAnsi" w:hAnsiTheme="majorHAnsi"/>
        </w:rPr>
      </w:pPr>
      <w:r w:rsidRPr="00FE72A0">
        <w:rPr>
          <w:rFonts w:asciiTheme="majorHAnsi" w:hAnsiTheme="majorHAnsi"/>
        </w:rPr>
        <w:t>Human Immunodeficiency Virus (HIV); PSDS [Online]; Public Health Agency of Canada: Canada,</w:t>
      </w:r>
    </w:p>
    <w:p w14:paraId="6E81E9E2" w14:textId="0E3EA8AF" w:rsidR="00D84A97" w:rsidRDefault="00FE72A0" w:rsidP="00C76B08">
      <w:r w:rsidRPr="00FE72A0">
        <w:rPr>
          <w:rFonts w:asciiTheme="majorHAnsi" w:hAnsiTheme="majorHAnsi"/>
        </w:rPr>
        <w:t>2011,http://www.phac-aspc.gc.ca/lab-bio/res/psds-ftss/hiv-vih-eng.php</w:t>
      </w:r>
    </w:p>
    <w:p w14:paraId="08F6682F" w14:textId="77777777" w:rsidR="00D84A97" w:rsidRPr="00D84A97" w:rsidRDefault="00D84A97" w:rsidP="00D84A97">
      <w:pPr>
        <w:tabs>
          <w:tab w:val="left" w:pos="4200"/>
        </w:tabs>
      </w:pPr>
      <w:bookmarkStart w:id="0" w:name="_GoBack"/>
      <w:bookmarkEnd w:id="0"/>
    </w:p>
    <w:sectPr w:rsidR="00D84A97" w:rsidRPr="00D84A97" w:rsidSect="00CA7FB2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D27EC6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73CC174" w:rsidR="00D84A97" w:rsidRPr="00DE1E9A" w:rsidRDefault="00C76B08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Human clinical specimen safety datasheet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D27EC6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D27EC6">
      <w:rPr>
        <w:rStyle w:val="PageNumber"/>
        <w:rFonts w:asciiTheme="majorHAnsi" w:hAnsiTheme="majorHAnsi" w:cs="Times New Roman"/>
        <w:noProof/>
        <w:sz w:val="22"/>
        <w:szCs w:val="22"/>
      </w:rPr>
      <w:t>5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0769C718" w:rsidR="00A65B6B" w:rsidRPr="00DE1E9A" w:rsidRDefault="004E392C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Human clinical specimen safety data sheet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>Page x of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5BF2FB3E" w:rsidR="00A65B6B" w:rsidRPr="00FE72A0" w:rsidRDefault="00FE72A0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FE72A0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Human Clinical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Specimen Material Safety Datas</w:t>
                          </w:r>
                          <w:r w:rsidRPr="00FE72A0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heet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: Infectious Substances</w:t>
                          </w:r>
                        </w:p>
                        <w:p w14:paraId="61C12097" w14:textId="1AA3CE3F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For questions about this </w:t>
                          </w:r>
                          <w:r w:rsidR="00FE72A0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datasheet</w:t>
                          </w: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, </w:t>
                          </w:r>
                          <w:r w:rsidR="00FE72A0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contact biosafety@ualberta.ca.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5BF2FB3E" w:rsidR="00A65B6B" w:rsidRPr="00FE72A0" w:rsidRDefault="00FE72A0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FE72A0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Human Clinical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Specimen Material Safety Datas</w:t>
                    </w:r>
                    <w:r w:rsidRPr="00FE72A0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heet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: Infectious Substances</w:t>
                    </w:r>
                  </w:p>
                  <w:p w14:paraId="61C12097" w14:textId="1AA3CE3F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For questions about this </w:t>
                    </w:r>
                    <w:r w:rsidR="00FE72A0">
                      <w:rPr>
                        <w:rFonts w:asciiTheme="majorHAnsi" w:hAnsiTheme="majorHAnsi"/>
                        <w:i/>
                        <w:sz w:val="20"/>
                      </w:rPr>
                      <w:t>datasheet</w:t>
                    </w: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, </w:t>
                    </w:r>
                    <w:r w:rsidR="00FE72A0">
                      <w:rPr>
                        <w:rFonts w:asciiTheme="majorHAnsi" w:hAnsiTheme="majorHAnsi"/>
                        <w:i/>
                        <w:sz w:val="20"/>
                      </w:rPr>
                      <w:t>contact biosafety@ualberta.ca.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4E392C"/>
    <w:rsid w:val="00576391"/>
    <w:rsid w:val="00630C52"/>
    <w:rsid w:val="006B6EC0"/>
    <w:rsid w:val="00741B64"/>
    <w:rsid w:val="008E0137"/>
    <w:rsid w:val="00A65B6B"/>
    <w:rsid w:val="00C76B08"/>
    <w:rsid w:val="00CA7FB2"/>
    <w:rsid w:val="00D27EC6"/>
    <w:rsid w:val="00D84A97"/>
    <w:rsid w:val="00DE1E9A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Hyperlink">
    <w:name w:val="Hyperlink"/>
    <w:basedOn w:val="DefaultParagraphFont"/>
    <w:uiPriority w:val="99"/>
    <w:unhideWhenUsed/>
    <w:rsid w:val="00C7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Hyperlink">
    <w:name w:val="Hyperlink"/>
    <w:basedOn w:val="DefaultParagraphFont"/>
    <w:uiPriority w:val="99"/>
    <w:unhideWhenUsed/>
    <w:rsid w:val="00C7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aspc.gc.ca/lab-bio/res/psds-ftss/msds36e-eng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c-aspc.gc.ca/lab-bio/res/psds-ftss/hepc-eng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hac-aspc.gc.ca/lab-bio/res/psds-ftss/hepatitis-b-e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c-aspc.gc.ca/lab-bio/res/psds-ftss/msds63e-eng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0AB1F-91F6-44C9-8EA5-9DEA7206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clinical specimen safety dateasheet</dc:title>
  <dc:creator>lorelei betke</dc:creator>
  <cp:keywords>human clinical specimen, infectious substance, safety datasheet</cp:keywords>
  <cp:lastModifiedBy>lbetke</cp:lastModifiedBy>
  <cp:revision>5</cp:revision>
  <dcterms:created xsi:type="dcterms:W3CDTF">2016-07-12T04:22:00Z</dcterms:created>
  <dcterms:modified xsi:type="dcterms:W3CDTF">2016-07-12T04:31:00Z</dcterms:modified>
</cp:coreProperties>
</file>