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40" w:rsidRPr="004A733D" w:rsidRDefault="004A733D" w:rsidP="004A733D">
      <w:pPr>
        <w:jc w:val="center"/>
        <w:rPr>
          <w:b/>
          <w:sz w:val="24"/>
          <w:szCs w:val="24"/>
        </w:rPr>
      </w:pPr>
      <w:bookmarkStart w:id="0" w:name="_GoBack"/>
      <w:r w:rsidRPr="004A733D">
        <w:rPr>
          <w:b/>
          <w:sz w:val="24"/>
          <w:szCs w:val="24"/>
        </w:rPr>
        <w:t>TELUS Mobility International Zones</w:t>
      </w:r>
    </w:p>
    <w:bookmarkEnd w:id="0"/>
    <w:p w:rsidR="006A035C" w:rsidRDefault="006A035C"/>
    <w:p w:rsidR="006A035C" w:rsidRDefault="006A035C">
      <w:r>
        <w:rPr>
          <w:noProof/>
        </w:rPr>
        <w:drawing>
          <wp:inline distT="0" distB="0" distL="0" distR="0">
            <wp:extent cx="610552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C" w:rsidRDefault="006A035C">
      <w:r>
        <w:rPr>
          <w:noProof/>
        </w:rPr>
        <w:drawing>
          <wp:inline distT="0" distB="0" distL="0" distR="0">
            <wp:extent cx="6000750" cy="380603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0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5C"/>
    <w:rsid w:val="004A733D"/>
    <w:rsid w:val="006A035C"/>
    <w:rsid w:val="009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2014-10-15T19:08:00Z</dcterms:created>
  <dcterms:modified xsi:type="dcterms:W3CDTF">2014-10-15T20:06:00Z</dcterms:modified>
</cp:coreProperties>
</file>