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20"/>
        <w:gridCol w:w="4315"/>
      </w:tblGrid>
      <w:tr w:rsidR="004F5A6B" w:rsidRPr="005E56AD" w:rsidTr="00F90598">
        <w:tc>
          <w:tcPr>
            <w:tcW w:w="4315" w:type="dxa"/>
          </w:tcPr>
          <w:p w:rsidR="004F5A6B" w:rsidRPr="00BD7646" w:rsidRDefault="004F5A6B" w:rsidP="004F5A6B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>Option 1 – Online</w:t>
            </w:r>
          </w:p>
          <w:p w:rsidR="00D6078A" w:rsidRPr="00BD7646" w:rsidRDefault="00D6078A" w:rsidP="004F5A6B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</w:p>
          <w:p w:rsidR="004F5A6B" w:rsidRPr="00BD7646" w:rsidRDefault="007C12A2" w:rsidP="00D6078A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  <w:hyperlink r:id="rId7" w:history="1">
              <w:r w:rsidR="004F5A6B" w:rsidRPr="00BD7646">
                <w:rPr>
                  <w:rStyle w:val="Hyperlink"/>
                  <w:rFonts w:ascii="Roboto" w:hAnsi="Roboto"/>
                  <w:b/>
                  <w:sz w:val="23"/>
                  <w:szCs w:val="23"/>
                  <w:lang w:val="en-CA"/>
                </w:rPr>
                <w:t>https://www.activityreg.ualberta.ca</w:t>
              </w:r>
            </w:hyperlink>
          </w:p>
          <w:p w:rsidR="004F5A6B" w:rsidRPr="00BD7646" w:rsidRDefault="004F5A6B" w:rsidP="004F5A6B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</w:p>
        </w:tc>
        <w:tc>
          <w:tcPr>
            <w:tcW w:w="4320" w:type="dxa"/>
          </w:tcPr>
          <w:p w:rsidR="004F5A6B" w:rsidRPr="00BD7646" w:rsidRDefault="004F5A6B" w:rsidP="004F5A6B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 xml:space="preserve">Option 2 </w:t>
            </w:r>
            <w:r w:rsidR="00D6078A"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>–</w:t>
            </w:r>
            <w:r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 xml:space="preserve"> Phone</w:t>
            </w:r>
          </w:p>
          <w:p w:rsidR="00D6078A" w:rsidRPr="00BD7646" w:rsidRDefault="00D6078A" w:rsidP="004F5A6B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</w:p>
          <w:p w:rsidR="00D6078A" w:rsidRPr="00BD7646" w:rsidRDefault="00D6078A" w:rsidP="005E56AD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>780-492-</w:t>
            </w:r>
            <w:r w:rsidR="005E56AD"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>2231</w:t>
            </w:r>
          </w:p>
        </w:tc>
        <w:tc>
          <w:tcPr>
            <w:tcW w:w="4315" w:type="dxa"/>
          </w:tcPr>
          <w:p w:rsidR="000C702E" w:rsidRPr="00BD7646" w:rsidRDefault="000C702E" w:rsidP="000C702E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>Option 3 – In Person</w:t>
            </w:r>
          </w:p>
          <w:p w:rsidR="000C702E" w:rsidRPr="00BD7646" w:rsidRDefault="000C702E" w:rsidP="000C702E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</w:p>
          <w:p w:rsidR="00D6078A" w:rsidRPr="00BD7646" w:rsidRDefault="00D2214E" w:rsidP="000C702E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>Customer Service</w:t>
            </w:r>
            <w:r w:rsidR="005E56AD"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 xml:space="preserve"> (1-241</w:t>
            </w:r>
            <w:r w:rsidR="000C702E"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 xml:space="preserve"> VVC)</w:t>
            </w:r>
          </w:p>
          <w:p w:rsidR="0093143B" w:rsidRPr="00BD7646" w:rsidRDefault="0093143B" w:rsidP="000C702E">
            <w:pPr>
              <w:jc w:val="center"/>
              <w:rPr>
                <w:rFonts w:ascii="Roboto" w:hAnsi="Roboto"/>
                <w:b/>
                <w:sz w:val="23"/>
                <w:szCs w:val="23"/>
                <w:lang w:val="en-CA"/>
              </w:rPr>
            </w:pPr>
          </w:p>
        </w:tc>
      </w:tr>
      <w:tr w:rsidR="000C702E" w:rsidRPr="005E56AD" w:rsidTr="00F90598">
        <w:tc>
          <w:tcPr>
            <w:tcW w:w="4315" w:type="dxa"/>
          </w:tcPr>
          <w:p w:rsidR="000C702E" w:rsidRPr="00BD7646" w:rsidRDefault="000C702E" w:rsidP="000C702E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0C702E" w:rsidRPr="00BD7646" w:rsidRDefault="00AD0223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Register at a time that is convenient for you</w:t>
            </w:r>
          </w:p>
          <w:p w:rsidR="009439B6" w:rsidRPr="00BD7646" w:rsidRDefault="009439B6" w:rsidP="009439B6">
            <w:pPr>
              <w:ind w:left="360"/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9439B6" w:rsidRPr="00BD7646" w:rsidRDefault="009439B6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Currently available for group classes and PALS programs</w:t>
            </w:r>
          </w:p>
          <w:p w:rsidR="000C702E" w:rsidRPr="00BD7646" w:rsidRDefault="000C702E" w:rsidP="000C702E">
            <w:pPr>
              <w:pStyle w:val="ListParagraph"/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0C702E" w:rsidRPr="00BD7646" w:rsidRDefault="000C702E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Go to the above website, then “Browse our Programs”, then scroll to the bottom of the page to find The Steadward Centre</w:t>
            </w:r>
          </w:p>
          <w:p w:rsidR="000C702E" w:rsidRPr="00BD7646" w:rsidRDefault="000C702E" w:rsidP="000C702E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0C702E" w:rsidRPr="00BD7646" w:rsidRDefault="000C702E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Once you have created an account, you can use it to directly register</w:t>
            </w:r>
            <w:r w:rsidR="009439B6" w:rsidRPr="00BD7646">
              <w:rPr>
                <w:rFonts w:ascii="Roboto" w:hAnsi="Roboto"/>
                <w:sz w:val="23"/>
                <w:szCs w:val="23"/>
                <w:lang w:val="en-CA"/>
              </w:rPr>
              <w:t xml:space="preserve"> and</w:t>
            </w:r>
            <w:r w:rsidRPr="00BD7646">
              <w:rPr>
                <w:rFonts w:ascii="Roboto" w:hAnsi="Roboto"/>
                <w:sz w:val="23"/>
                <w:szCs w:val="23"/>
                <w:lang w:val="en-CA"/>
              </w:rPr>
              <w:t xml:space="preserve"> pay for group classes</w:t>
            </w:r>
            <w:r w:rsidR="009439B6" w:rsidRPr="00BD7646">
              <w:rPr>
                <w:rFonts w:ascii="Roboto" w:hAnsi="Roboto"/>
                <w:sz w:val="23"/>
                <w:szCs w:val="23"/>
                <w:lang w:val="en-CA"/>
              </w:rPr>
              <w:t xml:space="preserve"> and PALS</w:t>
            </w:r>
          </w:p>
          <w:p w:rsidR="000C702E" w:rsidRPr="00BD7646" w:rsidRDefault="000C702E" w:rsidP="000C702E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0C702E" w:rsidRPr="00BD7646" w:rsidRDefault="009439B6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Credit card only</w:t>
            </w:r>
          </w:p>
          <w:p w:rsidR="000C702E" w:rsidRPr="00BD7646" w:rsidRDefault="000C702E" w:rsidP="00D2214E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</w:tc>
        <w:tc>
          <w:tcPr>
            <w:tcW w:w="4320" w:type="dxa"/>
          </w:tcPr>
          <w:p w:rsidR="000C702E" w:rsidRPr="00BD7646" w:rsidRDefault="000C702E" w:rsidP="000C702E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9439B6" w:rsidRPr="00BD7646" w:rsidRDefault="005E56AD" w:rsidP="005E56AD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Call the above phone number</w:t>
            </w:r>
          </w:p>
          <w:p w:rsidR="005E56AD" w:rsidRPr="00BD7646" w:rsidRDefault="005E56AD" w:rsidP="005E56AD">
            <w:pPr>
              <w:pStyle w:val="ListParagraph"/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9439B6" w:rsidRPr="00BD7646" w:rsidRDefault="009439B6" w:rsidP="009439B6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 xml:space="preserve">A staff member will </w:t>
            </w:r>
            <w:r w:rsidR="005E56AD" w:rsidRPr="00BD7646">
              <w:rPr>
                <w:rFonts w:ascii="Roboto" w:hAnsi="Roboto"/>
                <w:sz w:val="23"/>
                <w:szCs w:val="23"/>
                <w:lang w:val="en-CA"/>
              </w:rPr>
              <w:t>assist you with processing your registration and collecting payment</w:t>
            </w:r>
          </w:p>
          <w:p w:rsidR="000C702E" w:rsidRPr="00BD7646" w:rsidRDefault="000C702E" w:rsidP="000C702E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0C702E" w:rsidRPr="00BD7646" w:rsidRDefault="009439B6" w:rsidP="009439B6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Credit card only</w:t>
            </w:r>
          </w:p>
          <w:p w:rsidR="00D2214E" w:rsidRPr="00BD7646" w:rsidRDefault="00D2214E" w:rsidP="00D2214E">
            <w:pPr>
              <w:pStyle w:val="ListParagraph"/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D2214E" w:rsidRPr="00BD7646" w:rsidRDefault="00D2214E" w:rsidP="00D2214E">
            <w:pPr>
              <w:pStyle w:val="ListParagraph"/>
              <w:rPr>
                <w:rFonts w:ascii="Roboto" w:hAnsi="Roboto"/>
                <w:b/>
                <w:sz w:val="23"/>
                <w:szCs w:val="23"/>
                <w:lang w:val="en-CA"/>
              </w:rPr>
            </w:pPr>
          </w:p>
        </w:tc>
        <w:tc>
          <w:tcPr>
            <w:tcW w:w="4315" w:type="dxa"/>
          </w:tcPr>
          <w:p w:rsidR="0093143B" w:rsidRPr="00BD7646" w:rsidRDefault="0093143B" w:rsidP="0093143B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5E56AD" w:rsidRPr="00BD7646" w:rsidRDefault="005E56AD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For the first week of registration (November 28-December 2</w:t>
            </w:r>
            <w:r w:rsidR="004F7D19" w:rsidRPr="00BD7646">
              <w:rPr>
                <w:rFonts w:ascii="Roboto" w:hAnsi="Roboto"/>
                <w:sz w:val="23"/>
                <w:szCs w:val="23"/>
                <w:lang w:val="en-CA"/>
              </w:rPr>
              <w:t>, 8:00 AM</w:t>
            </w:r>
            <w:r w:rsidR="00BD7646">
              <w:rPr>
                <w:rFonts w:ascii="Roboto" w:hAnsi="Roboto"/>
                <w:sz w:val="23"/>
                <w:szCs w:val="23"/>
                <w:lang w:val="en-CA"/>
              </w:rPr>
              <w:t>-</w:t>
            </w:r>
            <w:r w:rsidR="004F7D19" w:rsidRPr="00BD7646">
              <w:rPr>
                <w:rFonts w:ascii="Roboto" w:hAnsi="Roboto"/>
                <w:sz w:val="23"/>
                <w:szCs w:val="23"/>
                <w:lang w:val="en-CA"/>
              </w:rPr>
              <w:t>4:00 PM</w:t>
            </w: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) we offer a location (1-612 VVC) with closer proximity to the TSC main gym</w:t>
            </w:r>
          </w:p>
          <w:p w:rsidR="004F7D19" w:rsidRPr="00BD7646" w:rsidRDefault="004F7D19" w:rsidP="004F7D19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4F7D19" w:rsidRPr="00BD7646" w:rsidRDefault="004F7D19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Registration will continue to be available after this a</w:t>
            </w:r>
            <w:r w:rsidR="007C12A2">
              <w:rPr>
                <w:rFonts w:ascii="Roboto" w:hAnsi="Roboto"/>
                <w:sz w:val="23"/>
                <w:szCs w:val="23"/>
                <w:lang w:val="en-CA"/>
              </w:rPr>
              <w:t>t Customer Service (1-241 VVC)</w:t>
            </w:r>
          </w:p>
          <w:p w:rsidR="005E56AD" w:rsidRPr="00BD7646" w:rsidRDefault="005E56AD" w:rsidP="005E56AD">
            <w:pPr>
              <w:pStyle w:val="ListParagraph"/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0C702E" w:rsidRPr="00BD7646" w:rsidRDefault="000C702E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 xml:space="preserve">This option allows you to pay </w:t>
            </w:r>
            <w:r w:rsidR="005E56AD" w:rsidRPr="00BD7646">
              <w:rPr>
                <w:rFonts w:ascii="Roboto" w:hAnsi="Roboto"/>
                <w:sz w:val="23"/>
                <w:szCs w:val="23"/>
                <w:lang w:val="en-CA"/>
              </w:rPr>
              <w:t>at a</w:t>
            </w:r>
            <w:r w:rsidR="009439B6" w:rsidRPr="00BD7646">
              <w:rPr>
                <w:rFonts w:ascii="Roboto" w:hAnsi="Roboto"/>
                <w:sz w:val="23"/>
                <w:szCs w:val="23"/>
                <w:lang w:val="en-CA"/>
              </w:rPr>
              <w:t xml:space="preserve"> physical location</w:t>
            </w:r>
          </w:p>
          <w:p w:rsidR="000C702E" w:rsidRPr="00BD7646" w:rsidRDefault="000C702E" w:rsidP="000C702E">
            <w:pPr>
              <w:pStyle w:val="ListParagraph"/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0C702E" w:rsidRPr="00BD7646" w:rsidRDefault="009439B6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The staff member</w:t>
            </w:r>
            <w:r w:rsidR="000C702E" w:rsidRPr="00BD7646">
              <w:rPr>
                <w:rFonts w:ascii="Roboto" w:hAnsi="Roboto"/>
                <w:sz w:val="23"/>
                <w:szCs w:val="23"/>
                <w:lang w:val="en-CA"/>
              </w:rPr>
              <w:t xml:space="preserve"> will be able to </w:t>
            </w:r>
            <w:r w:rsidR="005E56AD" w:rsidRPr="00BD7646">
              <w:rPr>
                <w:rFonts w:ascii="Roboto" w:hAnsi="Roboto"/>
                <w:sz w:val="23"/>
                <w:szCs w:val="23"/>
                <w:lang w:val="en-CA"/>
              </w:rPr>
              <w:t>process your registration and collect payment</w:t>
            </w:r>
            <w:bookmarkStart w:id="0" w:name="_GoBack"/>
            <w:bookmarkEnd w:id="0"/>
          </w:p>
          <w:p w:rsidR="000C702E" w:rsidRPr="00BD7646" w:rsidRDefault="000C702E" w:rsidP="0075024C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0C702E" w:rsidRPr="00BD7646" w:rsidRDefault="000C702E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Payment options include cash, cheque, debit card or credit card</w:t>
            </w:r>
          </w:p>
          <w:p w:rsidR="000C702E" w:rsidRPr="00BD7646" w:rsidRDefault="000C702E" w:rsidP="000C702E">
            <w:pPr>
              <w:pStyle w:val="ListParagraph"/>
              <w:rPr>
                <w:rFonts w:ascii="Roboto" w:hAnsi="Roboto"/>
                <w:sz w:val="23"/>
                <w:szCs w:val="23"/>
                <w:lang w:val="en-CA"/>
              </w:rPr>
            </w:pPr>
          </w:p>
          <w:p w:rsidR="000C702E" w:rsidRPr="00BD7646" w:rsidRDefault="000C702E" w:rsidP="000C702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sz w:val="23"/>
                <w:szCs w:val="23"/>
                <w:lang w:val="en-CA"/>
              </w:rPr>
              <w:t>Please make all cheques payable to “University of Alberta”</w:t>
            </w:r>
          </w:p>
          <w:p w:rsidR="00D2214E" w:rsidRPr="00BD7646" w:rsidRDefault="00D2214E" w:rsidP="004F7D19">
            <w:pPr>
              <w:ind w:left="360"/>
              <w:rPr>
                <w:rFonts w:ascii="Roboto" w:hAnsi="Roboto"/>
                <w:b/>
                <w:sz w:val="23"/>
                <w:szCs w:val="23"/>
                <w:lang w:val="en-CA"/>
              </w:rPr>
            </w:pPr>
          </w:p>
        </w:tc>
      </w:tr>
      <w:tr w:rsidR="00D2214E" w:rsidRPr="005E56AD" w:rsidTr="00F90598">
        <w:tc>
          <w:tcPr>
            <w:tcW w:w="4315" w:type="dxa"/>
          </w:tcPr>
          <w:p w:rsidR="00D2214E" w:rsidRPr="00BD7646" w:rsidRDefault="00D2214E" w:rsidP="00D2214E">
            <w:pPr>
              <w:rPr>
                <w:rFonts w:ascii="Roboto" w:hAnsi="Roboto"/>
                <w:b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>Note: At present time, you are UNABLE to apply any credits on your account towards online registration</w:t>
            </w:r>
          </w:p>
          <w:p w:rsidR="00D2214E" w:rsidRPr="00BD7646" w:rsidRDefault="00D2214E" w:rsidP="000C702E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</w:tc>
        <w:tc>
          <w:tcPr>
            <w:tcW w:w="4320" w:type="dxa"/>
          </w:tcPr>
          <w:p w:rsidR="00D2214E" w:rsidRPr="00BD7646" w:rsidRDefault="00D2214E" w:rsidP="00D2214E">
            <w:pPr>
              <w:rPr>
                <w:rFonts w:ascii="Roboto" w:hAnsi="Roboto"/>
                <w:b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>Note: You CAN apply credit on your account towards registration with this phone option</w:t>
            </w:r>
          </w:p>
          <w:p w:rsidR="00D2214E" w:rsidRPr="00BD7646" w:rsidRDefault="00D2214E" w:rsidP="000C702E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</w:tc>
        <w:tc>
          <w:tcPr>
            <w:tcW w:w="4315" w:type="dxa"/>
          </w:tcPr>
          <w:p w:rsidR="00D2214E" w:rsidRPr="00BD7646" w:rsidRDefault="00D2214E" w:rsidP="00D2214E">
            <w:pPr>
              <w:rPr>
                <w:rFonts w:ascii="Roboto" w:hAnsi="Roboto"/>
                <w:b/>
                <w:sz w:val="23"/>
                <w:szCs w:val="23"/>
                <w:lang w:val="en-CA"/>
              </w:rPr>
            </w:pPr>
            <w:r w:rsidRPr="00BD7646">
              <w:rPr>
                <w:rFonts w:ascii="Roboto" w:hAnsi="Roboto"/>
                <w:b/>
                <w:sz w:val="23"/>
                <w:szCs w:val="23"/>
                <w:lang w:val="en-CA"/>
              </w:rPr>
              <w:t>Note: You CAN apply credit on your account towards registration with this in-person option</w:t>
            </w:r>
          </w:p>
          <w:p w:rsidR="00D2214E" w:rsidRPr="00BD7646" w:rsidRDefault="00D2214E" w:rsidP="0093143B">
            <w:pPr>
              <w:rPr>
                <w:rFonts w:ascii="Roboto" w:hAnsi="Roboto"/>
                <w:sz w:val="23"/>
                <w:szCs w:val="23"/>
                <w:lang w:val="en-CA"/>
              </w:rPr>
            </w:pPr>
          </w:p>
        </w:tc>
      </w:tr>
    </w:tbl>
    <w:p w:rsidR="000C702E" w:rsidRPr="00BD7646" w:rsidRDefault="000C702E" w:rsidP="00D2214E">
      <w:pPr>
        <w:rPr>
          <w:rFonts w:ascii="Roboto" w:hAnsi="Roboto"/>
          <w:b/>
          <w:sz w:val="2"/>
          <w:szCs w:val="2"/>
          <w:lang w:val="en-CA"/>
        </w:rPr>
      </w:pPr>
    </w:p>
    <w:sectPr w:rsidR="000C702E" w:rsidRPr="00BD7646" w:rsidSect="006E0A96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DD" w:rsidRDefault="004604DD" w:rsidP="004604DD">
      <w:pPr>
        <w:spacing w:after="0" w:line="240" w:lineRule="auto"/>
      </w:pPr>
      <w:r>
        <w:separator/>
      </w:r>
    </w:p>
  </w:endnote>
  <w:endnote w:type="continuationSeparator" w:id="0">
    <w:p w:rsidR="004604DD" w:rsidRDefault="004604DD" w:rsidP="0046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DD" w:rsidRDefault="006E0A96" w:rsidP="004604DD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5C3000E6" wp14:editId="389F5BE2">
          <wp:simplePos x="0" y="0"/>
          <wp:positionH relativeFrom="margin">
            <wp:posOffset>6951980</wp:posOffset>
          </wp:positionH>
          <wp:positionV relativeFrom="paragraph">
            <wp:posOffset>38735</wp:posOffset>
          </wp:positionV>
          <wp:extent cx="1277620" cy="3594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-Sig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C49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4A1B0E1" wp14:editId="5A0B99DA">
          <wp:simplePos x="0" y="0"/>
          <wp:positionH relativeFrom="margin">
            <wp:posOffset>-114935</wp:posOffset>
          </wp:positionH>
          <wp:positionV relativeFrom="paragraph">
            <wp:posOffset>38735</wp:posOffset>
          </wp:positionV>
          <wp:extent cx="1624965" cy="35941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-KSR-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C49"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08DB96F7" wp14:editId="6B3B2CD0">
          <wp:simplePos x="0" y="0"/>
          <wp:positionH relativeFrom="margin">
            <wp:posOffset>3358515</wp:posOffset>
          </wp:positionH>
          <wp:positionV relativeFrom="paragraph">
            <wp:posOffset>38735</wp:posOffset>
          </wp:positionV>
          <wp:extent cx="1745455" cy="36000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SC-HZN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5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C49">
      <w:rPr>
        <w:noProof/>
        <w:lang w:val="en-CA" w:eastAsia="en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-1188720</wp:posOffset>
          </wp:positionH>
          <wp:positionV relativeFrom="paragraph">
            <wp:posOffset>528955</wp:posOffset>
          </wp:positionV>
          <wp:extent cx="10607040" cy="123858"/>
          <wp:effectExtent l="0" t="0" r="381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SC_Tricolor-bar-THI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23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DD" w:rsidRDefault="004604DD" w:rsidP="004604DD">
      <w:pPr>
        <w:spacing w:after="0" w:line="240" w:lineRule="auto"/>
      </w:pPr>
      <w:r>
        <w:separator/>
      </w:r>
    </w:p>
  </w:footnote>
  <w:footnote w:type="continuationSeparator" w:id="0">
    <w:p w:rsidR="004604DD" w:rsidRDefault="004604DD" w:rsidP="0046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6B" w:rsidRPr="005E56AD" w:rsidRDefault="005E56AD" w:rsidP="004F5A6B">
    <w:pPr>
      <w:pStyle w:val="Header"/>
      <w:jc w:val="center"/>
      <w:rPr>
        <w:rFonts w:ascii="Roboto Black" w:hAnsi="Roboto Black"/>
        <w:b/>
        <w:sz w:val="48"/>
        <w:szCs w:val="48"/>
      </w:rPr>
    </w:pPr>
    <w:r w:rsidRPr="005E56AD">
      <w:rPr>
        <w:rFonts w:ascii="Roboto Black" w:hAnsi="Roboto Black"/>
        <w:b/>
        <w:sz w:val="48"/>
        <w:szCs w:val="48"/>
      </w:rPr>
      <w:t xml:space="preserve">TSC </w:t>
    </w:r>
    <w:r w:rsidR="004F5A6B" w:rsidRPr="005E56AD">
      <w:rPr>
        <w:rFonts w:ascii="Roboto Black" w:hAnsi="Roboto Black"/>
        <w:b/>
        <w:sz w:val="48"/>
        <w:szCs w:val="48"/>
      </w:rPr>
      <w:t>Registration &amp; Payment Options</w:t>
    </w:r>
    <w:r>
      <w:rPr>
        <w:rFonts w:ascii="Roboto Black" w:hAnsi="Roboto Black"/>
        <w:b/>
        <w:sz w:val="48"/>
        <w:szCs w:val="48"/>
      </w:rPr>
      <w:t xml:space="preserve"> -</w:t>
    </w:r>
    <w:r w:rsidRPr="005E56AD">
      <w:rPr>
        <w:rFonts w:ascii="Roboto Black" w:hAnsi="Roboto Black"/>
        <w:b/>
        <w:sz w:val="48"/>
        <w:szCs w:val="48"/>
      </w:rPr>
      <w:t xml:space="preserve"> Winter 2023</w:t>
    </w:r>
  </w:p>
  <w:p w:rsidR="000C2E44" w:rsidRDefault="000C2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F23"/>
    <w:multiLevelType w:val="hybridMultilevel"/>
    <w:tmpl w:val="69AC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226"/>
    <w:multiLevelType w:val="hybridMultilevel"/>
    <w:tmpl w:val="68C6D9C6"/>
    <w:lvl w:ilvl="0" w:tplc="E99A5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B2AAD"/>
    <w:multiLevelType w:val="hybridMultilevel"/>
    <w:tmpl w:val="DA8E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33FB"/>
    <w:multiLevelType w:val="hybridMultilevel"/>
    <w:tmpl w:val="120A8826"/>
    <w:lvl w:ilvl="0" w:tplc="B40E2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DD"/>
    <w:rsid w:val="000105FF"/>
    <w:rsid w:val="000A16A7"/>
    <w:rsid w:val="000C2E44"/>
    <w:rsid w:val="000C702E"/>
    <w:rsid w:val="001D194A"/>
    <w:rsid w:val="00311CE9"/>
    <w:rsid w:val="004604DD"/>
    <w:rsid w:val="004759A3"/>
    <w:rsid w:val="004A226E"/>
    <w:rsid w:val="004E09E4"/>
    <w:rsid w:val="004F5A6B"/>
    <w:rsid w:val="004F7D19"/>
    <w:rsid w:val="005065B1"/>
    <w:rsid w:val="005631D3"/>
    <w:rsid w:val="00587547"/>
    <w:rsid w:val="005E56AD"/>
    <w:rsid w:val="006E0A96"/>
    <w:rsid w:val="0075024C"/>
    <w:rsid w:val="007C12A2"/>
    <w:rsid w:val="007E0076"/>
    <w:rsid w:val="008B40B7"/>
    <w:rsid w:val="008F7F1A"/>
    <w:rsid w:val="00925C49"/>
    <w:rsid w:val="0093143B"/>
    <w:rsid w:val="00934E27"/>
    <w:rsid w:val="0094380B"/>
    <w:rsid w:val="009439B6"/>
    <w:rsid w:val="00980171"/>
    <w:rsid w:val="00A3601F"/>
    <w:rsid w:val="00A840F5"/>
    <w:rsid w:val="00AD0223"/>
    <w:rsid w:val="00B36682"/>
    <w:rsid w:val="00BB25CE"/>
    <w:rsid w:val="00BD7646"/>
    <w:rsid w:val="00BE0DA2"/>
    <w:rsid w:val="00C422F4"/>
    <w:rsid w:val="00D2214E"/>
    <w:rsid w:val="00D6078A"/>
    <w:rsid w:val="00DF2349"/>
    <w:rsid w:val="00EB259C"/>
    <w:rsid w:val="00EE05FA"/>
    <w:rsid w:val="00EF3D03"/>
    <w:rsid w:val="00F35C6D"/>
    <w:rsid w:val="00F90598"/>
    <w:rsid w:val="00F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DAECAD"/>
  <w15:chartTrackingRefBased/>
  <w15:docId w15:val="{8ECDF8C0-B1B9-4DE3-88C4-FF8B373B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DD"/>
  </w:style>
  <w:style w:type="paragraph" w:styleId="Footer">
    <w:name w:val="footer"/>
    <w:basedOn w:val="Normal"/>
    <w:link w:val="FooterChar"/>
    <w:uiPriority w:val="99"/>
    <w:unhideWhenUsed/>
    <w:rsid w:val="0046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DD"/>
  </w:style>
  <w:style w:type="table" w:styleId="TableGrid">
    <w:name w:val="Table Grid"/>
    <w:basedOn w:val="TableNormal"/>
    <w:uiPriority w:val="39"/>
    <w:rsid w:val="004F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5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tivityreg.ualber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Scott Forrester</cp:lastModifiedBy>
  <cp:revision>6</cp:revision>
  <cp:lastPrinted>2022-09-06T19:22:00Z</cp:lastPrinted>
  <dcterms:created xsi:type="dcterms:W3CDTF">2022-09-06T19:00:00Z</dcterms:created>
  <dcterms:modified xsi:type="dcterms:W3CDTF">2022-09-06T19:36:00Z</dcterms:modified>
</cp:coreProperties>
</file>